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5CC5" w14:textId="08AB7E46" w:rsidR="00755B4F" w:rsidRPr="00D71D3C" w:rsidRDefault="00755B4F" w:rsidP="00D71D3C">
      <w:pPr>
        <w:widowControl w:val="0"/>
        <w:autoSpaceDE w:val="0"/>
        <w:autoSpaceDN w:val="0"/>
        <w:adjustRightInd w:val="0"/>
        <w:spacing w:after="160"/>
        <w:jc w:val="center"/>
        <w:rPr>
          <w:rFonts w:ascii="Avenir Next" w:hAnsi="Avenir Next" w:cs="Arial"/>
          <w:b/>
          <w:bCs/>
          <w:i/>
          <w:iCs/>
          <w:color w:val="C00000"/>
          <w:sz w:val="28"/>
          <w:szCs w:val="28"/>
        </w:rPr>
      </w:pPr>
      <w:r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The </w:t>
      </w:r>
      <w:r w:rsidR="000B6499"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>W</w:t>
      </w:r>
      <w:r w:rsidR="000420EA"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>isconsin</w:t>
      </w:r>
      <w:r w:rsidR="000B6499"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 </w:t>
      </w:r>
      <w:r w:rsidR="00F175EE"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>Head &amp; Neck Cancer</w:t>
      </w:r>
      <w:r w:rsidR="00932DF0" w:rsidRPr="00D71D3C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 SPORE</w:t>
      </w:r>
      <w:r w:rsidR="00932DF0" w:rsidRPr="00DE339B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 Grant</w:t>
      </w:r>
      <w:r w:rsidR="000420EA" w:rsidRPr="005166A3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 </w:t>
      </w:r>
      <w:r w:rsidR="00DE339B" w:rsidRPr="005166A3">
        <w:rPr>
          <w:rFonts w:ascii="Avenir Next" w:hAnsi="Avenir Next" w:cs="Arial"/>
          <w:b/>
          <w:bCs/>
          <w:color w:val="000000" w:themeColor="text1"/>
          <w:sz w:val="28"/>
          <w:szCs w:val="28"/>
        </w:rPr>
        <w:t xml:space="preserve">is </w:t>
      </w:r>
      <w:r w:rsidRPr="00710D4E">
        <w:rPr>
          <w:rFonts w:ascii="Avenir Next" w:hAnsi="Avenir Next" w:cs="Arial"/>
          <w:b/>
          <w:sz w:val="28"/>
          <w:szCs w:val="28"/>
        </w:rPr>
        <w:t>s</w:t>
      </w:r>
      <w:r w:rsidRPr="00D71D3C">
        <w:rPr>
          <w:rFonts w:ascii="Avenir Next" w:hAnsi="Avenir Next" w:cs="Arial"/>
          <w:b/>
          <w:sz w:val="28"/>
          <w:szCs w:val="28"/>
        </w:rPr>
        <w:t>oliciting</w:t>
      </w:r>
      <w:r w:rsidR="00BF6B26">
        <w:rPr>
          <w:rFonts w:ascii="Avenir Next" w:hAnsi="Avenir Next" w:cs="Arial"/>
          <w:b/>
          <w:sz w:val="28"/>
          <w:szCs w:val="28"/>
        </w:rPr>
        <w:t xml:space="preserve"> </w:t>
      </w:r>
      <w:r w:rsidRPr="00D71D3C">
        <w:rPr>
          <w:rFonts w:ascii="Avenir Next" w:hAnsi="Avenir Next" w:cs="Arial"/>
          <w:b/>
          <w:sz w:val="28"/>
          <w:szCs w:val="28"/>
        </w:rPr>
        <w:t>applications</w:t>
      </w:r>
      <w:r w:rsidR="001C4E56" w:rsidRPr="00D71D3C">
        <w:rPr>
          <w:rFonts w:ascii="Avenir Next" w:hAnsi="Avenir Next" w:cs="Arial"/>
          <w:b/>
          <w:bCs/>
          <w:sz w:val="28"/>
          <w:szCs w:val="28"/>
        </w:rPr>
        <w:t>:</w:t>
      </w:r>
    </w:p>
    <w:p w14:paraId="1006BA40" w14:textId="77777777" w:rsidR="00A4328D" w:rsidRPr="00D71D3C" w:rsidRDefault="00755B4F" w:rsidP="00A4328D">
      <w:pPr>
        <w:widowControl w:val="0"/>
        <w:autoSpaceDE w:val="0"/>
        <w:autoSpaceDN w:val="0"/>
        <w:adjustRightInd w:val="0"/>
        <w:spacing w:after="200"/>
        <w:jc w:val="center"/>
        <w:rPr>
          <w:rFonts w:ascii="Avenir Next" w:hAnsi="Avenir Next" w:cs="Arial"/>
          <w:b/>
          <w:bCs/>
          <w:iCs/>
          <w:color w:val="365F91" w:themeColor="accent1" w:themeShade="BF"/>
          <w:sz w:val="32"/>
          <w:szCs w:val="22"/>
        </w:rPr>
      </w:pPr>
      <w:r w:rsidRPr="00D71D3C">
        <w:rPr>
          <w:rFonts w:ascii="Avenir Next" w:hAnsi="Avenir Next" w:cs="Arial"/>
          <w:b/>
          <w:bCs/>
          <w:iCs/>
          <w:color w:val="365F91" w:themeColor="accent1" w:themeShade="BF"/>
          <w:sz w:val="32"/>
          <w:szCs w:val="22"/>
        </w:rPr>
        <w:t xml:space="preserve">Career </w:t>
      </w:r>
      <w:r w:rsidR="00485527" w:rsidRPr="00D71D3C">
        <w:rPr>
          <w:rFonts w:ascii="Avenir Next" w:hAnsi="Avenir Next" w:cs="Arial"/>
          <w:b/>
          <w:bCs/>
          <w:iCs/>
          <w:color w:val="365F91" w:themeColor="accent1" w:themeShade="BF"/>
          <w:sz w:val="32"/>
          <w:szCs w:val="22"/>
        </w:rPr>
        <w:t>Enhancement Program (CE</w:t>
      </w:r>
      <w:r w:rsidRPr="00D71D3C">
        <w:rPr>
          <w:rFonts w:ascii="Avenir Next" w:hAnsi="Avenir Next" w:cs="Arial"/>
          <w:b/>
          <w:bCs/>
          <w:iCs/>
          <w:color w:val="365F91" w:themeColor="accent1" w:themeShade="BF"/>
          <w:sz w:val="32"/>
          <w:szCs w:val="22"/>
        </w:rPr>
        <w:t>P)</w:t>
      </w:r>
    </w:p>
    <w:p w14:paraId="6D23E411" w14:textId="43E6D598" w:rsidR="00527BE3" w:rsidRPr="00D71D3C" w:rsidRDefault="00832DAC" w:rsidP="00527BE3">
      <w:pPr>
        <w:widowControl w:val="0"/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812CDA">
        <w:rPr>
          <w:rFonts w:ascii="Avenir Next" w:hAnsi="Avenir Next" w:cs="Arial"/>
          <w:sz w:val="22"/>
          <w:szCs w:val="22"/>
        </w:rPr>
        <w:t xml:space="preserve">The ultimate </w:t>
      </w:r>
      <w:r>
        <w:rPr>
          <w:rFonts w:ascii="Avenir Next" w:hAnsi="Avenir Next" w:cs="Arial"/>
          <w:sz w:val="22"/>
          <w:szCs w:val="22"/>
        </w:rPr>
        <w:t>objective</w:t>
      </w:r>
      <w:r w:rsidRPr="00812CDA">
        <w:rPr>
          <w:rFonts w:ascii="Avenir Next" w:hAnsi="Avenir Next" w:cs="Arial"/>
          <w:sz w:val="22"/>
          <w:szCs w:val="22"/>
        </w:rPr>
        <w:t xml:space="preserve"> of the W</w:t>
      </w:r>
      <w:r>
        <w:rPr>
          <w:rFonts w:ascii="Avenir Next" w:hAnsi="Avenir Next" w:cs="Arial"/>
          <w:sz w:val="22"/>
          <w:szCs w:val="22"/>
        </w:rPr>
        <w:t>isconsin</w:t>
      </w:r>
      <w:r w:rsidRPr="00812CDA">
        <w:rPr>
          <w:rFonts w:ascii="Avenir Next" w:hAnsi="Avenir Next" w:cs="Arial"/>
          <w:sz w:val="22"/>
          <w:szCs w:val="22"/>
        </w:rPr>
        <w:t xml:space="preserve"> Head and Neck SPORE</w:t>
      </w:r>
      <w:r>
        <w:rPr>
          <w:rFonts w:ascii="Avenir Next" w:hAnsi="Avenir Next" w:cs="Arial"/>
          <w:sz w:val="22"/>
          <w:szCs w:val="22"/>
        </w:rPr>
        <w:t xml:space="preserve"> Grant (PI: Paul Harari, MD)</w:t>
      </w:r>
      <w:r w:rsidRPr="00812CDA">
        <w:rPr>
          <w:rFonts w:ascii="Avenir Next" w:hAnsi="Avenir Next" w:cs="Arial"/>
          <w:sz w:val="22"/>
          <w:szCs w:val="22"/>
        </w:rPr>
        <w:t xml:space="preserve"> is to advance translational research to improve the outcome for Head and Neck Cancer (HNC) patients</w:t>
      </w:r>
      <w:r w:rsidR="002D3865">
        <w:rPr>
          <w:rFonts w:ascii="Avenir Next" w:hAnsi="Avenir Next" w:cs="Arial"/>
          <w:sz w:val="22"/>
          <w:szCs w:val="22"/>
        </w:rPr>
        <w:t>.</w:t>
      </w:r>
      <w:r w:rsidR="00773AB7">
        <w:rPr>
          <w:rFonts w:ascii="Avenir Next" w:hAnsi="Avenir Next" w:cs="Arial"/>
          <w:sz w:val="22"/>
          <w:szCs w:val="22"/>
        </w:rPr>
        <w:t xml:space="preserve"> </w:t>
      </w:r>
      <w:r w:rsidR="00D71D3C">
        <w:rPr>
          <w:rFonts w:ascii="Avenir Next" w:hAnsi="Avenir Next" w:cs="Arial"/>
          <w:sz w:val="22"/>
          <w:szCs w:val="22"/>
        </w:rPr>
        <w:t>The University of Wisconsin holds one of</w:t>
      </w:r>
      <w:r w:rsidR="00205A17">
        <w:rPr>
          <w:rFonts w:ascii="Avenir Next" w:hAnsi="Avenir Next" w:cs="Arial"/>
          <w:sz w:val="22"/>
          <w:szCs w:val="22"/>
        </w:rPr>
        <w:t xml:space="preserve"> </w:t>
      </w:r>
      <w:r w:rsidR="00F819C8">
        <w:rPr>
          <w:rFonts w:ascii="Avenir Next" w:hAnsi="Avenir Next" w:cs="Arial"/>
          <w:sz w:val="22"/>
          <w:szCs w:val="22"/>
        </w:rPr>
        <w:t xml:space="preserve">the </w:t>
      </w:r>
      <w:r w:rsidR="00205A17">
        <w:rPr>
          <w:rFonts w:ascii="Avenir Next" w:hAnsi="Avenir Next" w:cs="Arial"/>
          <w:sz w:val="22"/>
          <w:szCs w:val="22"/>
        </w:rPr>
        <w:t>few</w:t>
      </w:r>
      <w:r w:rsidR="00DE339B">
        <w:rPr>
          <w:rFonts w:ascii="Avenir Next" w:hAnsi="Avenir Next" w:cs="Arial"/>
          <w:sz w:val="22"/>
          <w:szCs w:val="22"/>
        </w:rPr>
        <w:t xml:space="preserve"> </w:t>
      </w:r>
      <w:r w:rsidR="00D71D3C">
        <w:rPr>
          <w:rFonts w:ascii="Avenir Next" w:hAnsi="Avenir Next" w:cs="Arial"/>
          <w:sz w:val="22"/>
          <w:szCs w:val="22"/>
        </w:rPr>
        <w:t xml:space="preserve">funded </w:t>
      </w:r>
      <w:hyperlink r:id="rId8" w:history="1">
        <w:r w:rsidR="00D71D3C" w:rsidRPr="00A36009">
          <w:rPr>
            <w:rStyle w:val="Hyperlink"/>
            <w:rFonts w:ascii="Avenir Next" w:hAnsi="Avenir Next" w:cs="Arial"/>
            <w:sz w:val="22"/>
            <w:szCs w:val="22"/>
          </w:rPr>
          <w:t>H&amp;N SPORE Grants</w:t>
        </w:r>
      </w:hyperlink>
      <w:r w:rsidR="00D71D3C">
        <w:rPr>
          <w:rFonts w:ascii="Avenir Next" w:hAnsi="Avenir Next" w:cs="Arial"/>
          <w:sz w:val="22"/>
          <w:szCs w:val="22"/>
        </w:rPr>
        <w:t xml:space="preserve"> in the United States. </w:t>
      </w:r>
      <w:r w:rsidR="00755B4F" w:rsidRPr="00D71D3C">
        <w:rPr>
          <w:rFonts w:ascii="Avenir Next" w:hAnsi="Avenir Next" w:cs="Arial"/>
          <w:sz w:val="22"/>
          <w:szCs w:val="22"/>
        </w:rPr>
        <w:t>The</w:t>
      </w:r>
      <w:r w:rsidR="00773AB7">
        <w:rPr>
          <w:rFonts w:ascii="Avenir Next" w:hAnsi="Avenir Next" w:cs="Arial"/>
          <w:sz w:val="22"/>
          <w:szCs w:val="22"/>
        </w:rPr>
        <w:t xml:space="preserve"> </w:t>
      </w:r>
      <w:r w:rsidR="00773AB7" w:rsidRPr="00D71D3C">
        <w:rPr>
          <w:rFonts w:ascii="Avenir Next" w:hAnsi="Avenir Next" w:cs="Arial"/>
          <w:b/>
          <w:sz w:val="22"/>
          <w:szCs w:val="22"/>
        </w:rPr>
        <w:t>UW</w:t>
      </w:r>
      <w:r w:rsidR="002E4F6B" w:rsidRPr="00D71D3C">
        <w:rPr>
          <w:rFonts w:ascii="Avenir Next" w:hAnsi="Avenir Next" w:cs="Arial"/>
          <w:b/>
          <w:sz w:val="22"/>
          <w:szCs w:val="22"/>
        </w:rPr>
        <w:t xml:space="preserve"> </w:t>
      </w:r>
      <w:r w:rsidR="00DE339B">
        <w:rPr>
          <w:rFonts w:ascii="Avenir Next" w:hAnsi="Avenir Next" w:cs="Arial"/>
          <w:b/>
          <w:sz w:val="22"/>
          <w:szCs w:val="22"/>
        </w:rPr>
        <w:t xml:space="preserve">H&amp;N </w:t>
      </w:r>
      <w:r w:rsidR="00932DF0" w:rsidRPr="00D71D3C">
        <w:rPr>
          <w:rFonts w:ascii="Avenir Next" w:hAnsi="Avenir Next" w:cs="Arial"/>
          <w:b/>
          <w:sz w:val="22"/>
          <w:szCs w:val="22"/>
        </w:rPr>
        <w:t>SPORE</w:t>
      </w:r>
      <w:r w:rsidR="00755B4F" w:rsidRPr="00D71D3C">
        <w:rPr>
          <w:rFonts w:ascii="Avenir Next" w:hAnsi="Avenir Next" w:cs="Arial"/>
          <w:sz w:val="22"/>
          <w:szCs w:val="22"/>
        </w:rPr>
        <w:t xml:space="preserve"> </w:t>
      </w:r>
      <w:r w:rsidR="00755B4F" w:rsidRPr="00D71D3C">
        <w:rPr>
          <w:rFonts w:ascii="Avenir Next" w:hAnsi="Avenir Next" w:cs="Arial"/>
          <w:b/>
          <w:bCs/>
          <w:sz w:val="22"/>
          <w:szCs w:val="22"/>
        </w:rPr>
        <w:t xml:space="preserve">Career </w:t>
      </w:r>
      <w:r w:rsidR="00485527" w:rsidRPr="00D71D3C">
        <w:rPr>
          <w:rFonts w:ascii="Avenir Next" w:hAnsi="Avenir Next" w:cs="Arial"/>
          <w:b/>
          <w:bCs/>
          <w:sz w:val="22"/>
          <w:szCs w:val="22"/>
        </w:rPr>
        <w:t xml:space="preserve">Enhancement </w:t>
      </w:r>
      <w:r w:rsidR="00932DF0">
        <w:rPr>
          <w:rFonts w:ascii="Avenir Next" w:hAnsi="Avenir Next" w:cs="Arial"/>
          <w:b/>
          <w:bCs/>
          <w:sz w:val="22"/>
          <w:szCs w:val="22"/>
        </w:rPr>
        <w:t>Program</w:t>
      </w:r>
      <w:r w:rsidR="00755B4F" w:rsidRPr="00D71D3C">
        <w:rPr>
          <w:rFonts w:ascii="Avenir Next" w:hAnsi="Avenir Next" w:cs="Arial"/>
          <w:sz w:val="22"/>
          <w:szCs w:val="22"/>
        </w:rPr>
        <w:t xml:space="preserve"> seeks to support</w:t>
      </w:r>
      <w:r w:rsidR="00254DE0" w:rsidRPr="00D71D3C">
        <w:rPr>
          <w:rFonts w:ascii="Avenir Next" w:hAnsi="Avenir Next" w:cs="Arial"/>
          <w:sz w:val="22"/>
          <w:szCs w:val="22"/>
        </w:rPr>
        <w:t xml:space="preserve"> </w:t>
      </w:r>
      <w:r w:rsidR="00254DE0" w:rsidRPr="00D71D3C">
        <w:rPr>
          <w:rFonts w:ascii="Avenir Next" w:eastAsia="Arial" w:hAnsi="Avenir Next" w:cs="Arial"/>
          <w:sz w:val="22"/>
          <w:szCs w:val="22"/>
        </w:rPr>
        <w:t>junior i</w:t>
      </w:r>
      <w:r w:rsidR="002A2A8F" w:rsidRPr="00D71D3C">
        <w:rPr>
          <w:rFonts w:ascii="Avenir Next" w:eastAsia="Arial" w:hAnsi="Avenir Next" w:cs="Arial"/>
          <w:sz w:val="22"/>
          <w:szCs w:val="22"/>
        </w:rPr>
        <w:t>nves</w:t>
      </w:r>
      <w:r w:rsidR="0039404C" w:rsidRPr="00D71D3C">
        <w:rPr>
          <w:rFonts w:ascii="Avenir Next" w:eastAsia="Arial" w:hAnsi="Avenir Next" w:cs="Arial"/>
          <w:sz w:val="22"/>
          <w:szCs w:val="22"/>
        </w:rPr>
        <w:t>t</w:t>
      </w:r>
      <w:r w:rsidR="002A2A8F" w:rsidRPr="00D71D3C">
        <w:rPr>
          <w:rFonts w:ascii="Avenir Next" w:eastAsia="Arial" w:hAnsi="Avenir Next" w:cs="Arial"/>
          <w:sz w:val="22"/>
          <w:szCs w:val="22"/>
        </w:rPr>
        <w:t>igators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, including physician scientists, </w:t>
      </w:r>
      <w:r w:rsidR="00BF6B26">
        <w:rPr>
          <w:rFonts w:ascii="Avenir Next" w:eastAsia="Arial" w:hAnsi="Avenir Next" w:cs="Arial"/>
          <w:sz w:val="22"/>
          <w:szCs w:val="22"/>
        </w:rPr>
        <w:t>to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 meet the </w:t>
      </w:r>
      <w:r w:rsidR="00BF6B26">
        <w:rPr>
          <w:rFonts w:ascii="Avenir Next" w:eastAsia="Arial" w:hAnsi="Avenir Next" w:cs="Arial"/>
          <w:sz w:val="22"/>
          <w:szCs w:val="22"/>
        </w:rPr>
        <w:t>challenge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 for innovation in methods to</w:t>
      </w:r>
      <w:r w:rsidR="00932DF0">
        <w:rPr>
          <w:rFonts w:ascii="Avenir Next" w:eastAsia="Arial" w:hAnsi="Avenir Next" w:cs="Arial"/>
          <w:sz w:val="22"/>
          <w:szCs w:val="22"/>
        </w:rPr>
        <w:t xml:space="preserve"> </w:t>
      </w:r>
      <w:r w:rsidR="00485527" w:rsidRPr="00D71D3C">
        <w:rPr>
          <w:rFonts w:ascii="Avenir Next" w:eastAsia="Arial" w:hAnsi="Avenir Next" w:cs="Arial"/>
          <w:sz w:val="22"/>
          <w:szCs w:val="22"/>
        </w:rPr>
        <w:t>prevent</w:t>
      </w:r>
      <w:r w:rsidR="00BF6B26">
        <w:rPr>
          <w:rFonts w:ascii="Avenir Next" w:eastAsia="Arial" w:hAnsi="Avenir Next" w:cs="Arial"/>
          <w:sz w:val="22"/>
          <w:szCs w:val="22"/>
        </w:rPr>
        <w:t>, diagnose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 and</w:t>
      </w:r>
      <w:r w:rsidR="00932DF0">
        <w:rPr>
          <w:rFonts w:ascii="Avenir Next" w:eastAsia="Arial" w:hAnsi="Avenir Next" w:cs="Arial"/>
          <w:sz w:val="22"/>
          <w:szCs w:val="22"/>
        </w:rPr>
        <w:t xml:space="preserve"> advance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 treat</w:t>
      </w:r>
      <w:r w:rsidR="00932DF0">
        <w:rPr>
          <w:rFonts w:ascii="Avenir Next" w:eastAsia="Arial" w:hAnsi="Avenir Next" w:cs="Arial"/>
          <w:sz w:val="22"/>
          <w:szCs w:val="22"/>
        </w:rPr>
        <w:t>ment</w:t>
      </w:r>
      <w:r w:rsidR="00BF6B26">
        <w:rPr>
          <w:rFonts w:ascii="Avenir Next" w:eastAsia="Arial" w:hAnsi="Avenir Next" w:cs="Arial"/>
          <w:sz w:val="22"/>
          <w:szCs w:val="22"/>
        </w:rPr>
        <w:t xml:space="preserve"> options</w:t>
      </w:r>
      <w:r w:rsidR="00932DF0">
        <w:rPr>
          <w:rFonts w:ascii="Avenir Next" w:eastAsia="Arial" w:hAnsi="Avenir Next" w:cs="Arial"/>
          <w:sz w:val="22"/>
          <w:szCs w:val="22"/>
        </w:rPr>
        <w:t xml:space="preserve"> for patients with</w:t>
      </w:r>
      <w:r w:rsidR="00485527" w:rsidRPr="00D71D3C">
        <w:rPr>
          <w:rFonts w:ascii="Avenir Next" w:eastAsia="Arial" w:hAnsi="Avenir Next" w:cs="Arial"/>
          <w:sz w:val="22"/>
          <w:szCs w:val="22"/>
        </w:rPr>
        <w:t xml:space="preserve"> </w:t>
      </w:r>
      <w:r w:rsidR="00D20DED">
        <w:rPr>
          <w:rFonts w:ascii="Avenir Next" w:hAnsi="Avenir Next" w:cs="Arial"/>
          <w:sz w:val="22"/>
          <w:szCs w:val="22"/>
        </w:rPr>
        <w:t>HNC</w:t>
      </w:r>
      <w:r w:rsidR="00E63540">
        <w:rPr>
          <w:rFonts w:ascii="Avenir Next" w:hAnsi="Avenir Next" w:cs="Arial"/>
          <w:sz w:val="22"/>
          <w:szCs w:val="22"/>
        </w:rPr>
        <w:t>.</w:t>
      </w:r>
    </w:p>
    <w:p w14:paraId="14F15092" w14:textId="0A427FEC" w:rsidR="00357FB9" w:rsidRPr="00DD29EB" w:rsidRDefault="00D20DED" w:rsidP="00277A0E">
      <w:pPr>
        <w:widowControl w:val="0"/>
        <w:autoSpaceDE w:val="0"/>
        <w:autoSpaceDN w:val="0"/>
        <w:adjustRightInd w:val="0"/>
        <w:spacing w:after="24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eastAsia="Arial" w:hAnsi="Avenir Next" w:cs="Arial"/>
          <w:sz w:val="22"/>
          <w:szCs w:val="22"/>
        </w:rPr>
        <w:t xml:space="preserve">The </w:t>
      </w:r>
      <w:r w:rsidR="00527BE3">
        <w:rPr>
          <w:rFonts w:ascii="Avenir Next" w:eastAsia="Arial" w:hAnsi="Avenir Next" w:cs="Arial"/>
          <w:sz w:val="22"/>
          <w:szCs w:val="22"/>
        </w:rPr>
        <w:t>CEP</w:t>
      </w:r>
      <w:r w:rsidRPr="00D71D3C">
        <w:rPr>
          <w:rFonts w:ascii="Avenir Next" w:eastAsia="Arial" w:hAnsi="Avenir Next" w:cs="Arial"/>
          <w:sz w:val="22"/>
          <w:szCs w:val="22"/>
        </w:rPr>
        <w:t xml:space="preserve"> represents an essential component of th</w:t>
      </w:r>
      <w:r w:rsidR="00527BE3">
        <w:rPr>
          <w:rFonts w:ascii="Avenir Next" w:eastAsia="Arial" w:hAnsi="Avenir Next" w:cs="Arial"/>
          <w:sz w:val="22"/>
          <w:szCs w:val="22"/>
        </w:rPr>
        <w:t>e W</w:t>
      </w:r>
      <w:r w:rsidR="00932DF0">
        <w:rPr>
          <w:rFonts w:ascii="Avenir Next" w:eastAsia="Arial" w:hAnsi="Avenir Next" w:cs="Arial"/>
          <w:sz w:val="22"/>
          <w:szCs w:val="22"/>
        </w:rPr>
        <w:t>isconsin</w:t>
      </w:r>
      <w:r w:rsidR="00527BE3">
        <w:rPr>
          <w:rFonts w:ascii="Avenir Next" w:eastAsia="Arial" w:hAnsi="Avenir Next" w:cs="Arial"/>
          <w:sz w:val="22"/>
          <w:szCs w:val="22"/>
        </w:rPr>
        <w:t xml:space="preserve"> </w:t>
      </w:r>
      <w:r w:rsidR="00695E60">
        <w:rPr>
          <w:rFonts w:ascii="Avenir Next" w:eastAsia="Arial" w:hAnsi="Avenir Next" w:cs="Arial"/>
          <w:sz w:val="22"/>
          <w:szCs w:val="22"/>
        </w:rPr>
        <w:t>H&amp;N</w:t>
      </w:r>
      <w:r w:rsidRPr="00D71D3C">
        <w:rPr>
          <w:rFonts w:ascii="Avenir Next" w:eastAsia="Arial" w:hAnsi="Avenir Next" w:cs="Arial"/>
          <w:sz w:val="22"/>
          <w:szCs w:val="22"/>
        </w:rPr>
        <w:t xml:space="preserve"> SPORE’s overarching goal to </w:t>
      </w:r>
      <w:r w:rsidRPr="005A6128">
        <w:rPr>
          <w:rFonts w:ascii="Avenir Next" w:eastAsia="Arial" w:hAnsi="Avenir Next" w:cs="Arial"/>
          <w:i/>
          <w:iCs/>
          <w:sz w:val="22"/>
          <w:szCs w:val="22"/>
        </w:rPr>
        <w:t>advance translational research in head and neck oncology.</w:t>
      </w:r>
      <w:r w:rsidRPr="00D71D3C">
        <w:rPr>
          <w:rFonts w:ascii="Avenir Next" w:eastAsia="Arial" w:hAnsi="Avenir Next" w:cs="Arial"/>
          <w:sz w:val="22"/>
          <w:szCs w:val="22"/>
        </w:rPr>
        <w:t xml:space="preserve"> Intensifying translational research requires expansion of the pool of independent investigators who possess the knowledge and training to </w:t>
      </w:r>
      <w:r w:rsidR="00FF06F6">
        <w:rPr>
          <w:rFonts w:ascii="Avenir Next" w:eastAsia="Arial" w:hAnsi="Avenir Next" w:cs="Arial"/>
          <w:sz w:val="22"/>
          <w:szCs w:val="22"/>
        </w:rPr>
        <w:t>promote</w:t>
      </w:r>
      <w:r w:rsidRPr="00D71D3C">
        <w:rPr>
          <w:rFonts w:ascii="Avenir Next" w:eastAsia="Arial" w:hAnsi="Avenir Next" w:cs="Arial"/>
          <w:sz w:val="22"/>
          <w:szCs w:val="22"/>
        </w:rPr>
        <w:t xml:space="preserve"> research </w:t>
      </w:r>
      <w:r w:rsidR="00FF06F6">
        <w:rPr>
          <w:rFonts w:ascii="Avenir Next" w:eastAsia="Arial" w:hAnsi="Avenir Next" w:cs="Arial"/>
          <w:sz w:val="22"/>
          <w:szCs w:val="22"/>
        </w:rPr>
        <w:t>from</w:t>
      </w:r>
      <w:r w:rsidRPr="00D71D3C">
        <w:rPr>
          <w:rFonts w:ascii="Avenir Next" w:eastAsia="Arial" w:hAnsi="Avenir Next" w:cs="Arial"/>
          <w:sz w:val="22"/>
          <w:szCs w:val="22"/>
        </w:rPr>
        <w:t xml:space="preserve"> bench </w:t>
      </w:r>
      <w:r w:rsidR="00FF06F6">
        <w:rPr>
          <w:rFonts w:ascii="Avenir Next" w:eastAsia="Arial" w:hAnsi="Avenir Next" w:cs="Arial"/>
          <w:sz w:val="22"/>
          <w:szCs w:val="22"/>
        </w:rPr>
        <w:t>to</w:t>
      </w:r>
      <w:r w:rsidRPr="00D71D3C">
        <w:rPr>
          <w:rFonts w:ascii="Avenir Next" w:eastAsia="Arial" w:hAnsi="Avenir Next" w:cs="Arial"/>
          <w:sz w:val="22"/>
          <w:szCs w:val="22"/>
        </w:rPr>
        <w:t xml:space="preserve"> bedside. Th</w:t>
      </w:r>
      <w:r w:rsidR="00EB52F1">
        <w:rPr>
          <w:rFonts w:ascii="Avenir Next" w:eastAsia="Arial" w:hAnsi="Avenir Next" w:cs="Arial"/>
          <w:sz w:val="22"/>
          <w:szCs w:val="22"/>
        </w:rPr>
        <w:t>is</w:t>
      </w:r>
      <w:r w:rsidRPr="00D71D3C">
        <w:rPr>
          <w:rFonts w:ascii="Avenir Next" w:eastAsia="Arial" w:hAnsi="Avenir Next" w:cs="Arial"/>
          <w:sz w:val="22"/>
          <w:szCs w:val="22"/>
        </w:rPr>
        <w:t xml:space="preserve"> program will foster the development of knowledge, skills, professional attitudes, and experience required for successful academic careers in HNC translational research.</w:t>
      </w:r>
      <w:r w:rsidR="008454FB">
        <w:rPr>
          <w:rFonts w:ascii="Avenir Next" w:eastAsia="Arial" w:hAnsi="Avenir Next" w:cs="Arial"/>
          <w:sz w:val="22"/>
          <w:szCs w:val="22"/>
        </w:rPr>
        <w:t xml:space="preserve"> </w:t>
      </w:r>
      <w:r w:rsidR="008454FB">
        <w:rPr>
          <w:rFonts w:ascii="Avenir Next" w:hAnsi="Avenir Next" w:cs="Arial"/>
          <w:color w:val="000000"/>
          <w:sz w:val="22"/>
          <w:szCs w:val="22"/>
        </w:rPr>
        <w:t xml:space="preserve">For more information </w:t>
      </w:r>
      <w:r w:rsidR="00DE339B">
        <w:rPr>
          <w:rFonts w:ascii="Avenir Next" w:hAnsi="Avenir Next" w:cs="Arial"/>
          <w:color w:val="000000"/>
          <w:sz w:val="22"/>
          <w:szCs w:val="22"/>
        </w:rPr>
        <w:t xml:space="preserve">please see </w:t>
      </w:r>
      <w:hyperlink r:id="rId9" w:history="1">
        <w:r w:rsidR="00DE339B" w:rsidRPr="009E7D56">
          <w:rPr>
            <w:rStyle w:val="Hyperlink"/>
            <w:rFonts w:ascii="Avenir Next" w:hAnsi="Avenir Next" w:cs="Arial"/>
            <w:sz w:val="22"/>
            <w:szCs w:val="22"/>
          </w:rPr>
          <w:t>https://hn-spore.wisc.edu</w:t>
        </w:r>
      </w:hyperlink>
      <w:r w:rsidR="00DE339B">
        <w:rPr>
          <w:rFonts w:ascii="Avenir Next" w:hAnsi="Avenir Next" w:cs="Arial"/>
          <w:color w:val="000000"/>
          <w:sz w:val="22"/>
          <w:szCs w:val="22"/>
        </w:rPr>
        <w:t xml:space="preserve">, which </w:t>
      </w:r>
      <w:r w:rsidR="00695E60">
        <w:rPr>
          <w:rFonts w:ascii="Avenir Next" w:hAnsi="Avenir Next" w:cs="Arial"/>
          <w:color w:val="000000"/>
          <w:sz w:val="22"/>
          <w:szCs w:val="22"/>
        </w:rPr>
        <w:t>includes</w:t>
      </w:r>
      <w:r w:rsidR="00DE339B"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="00695E60">
        <w:rPr>
          <w:rFonts w:ascii="Avenir Next" w:hAnsi="Avenir Next" w:cs="Arial"/>
          <w:color w:val="000000"/>
          <w:sz w:val="22"/>
          <w:szCs w:val="22"/>
        </w:rPr>
        <w:t xml:space="preserve">descriptions of </w:t>
      </w:r>
      <w:r w:rsidR="00900AF9">
        <w:rPr>
          <w:rFonts w:ascii="Avenir Next" w:hAnsi="Avenir Next" w:cs="Arial"/>
          <w:color w:val="000000"/>
          <w:sz w:val="22"/>
          <w:szCs w:val="22"/>
        </w:rPr>
        <w:t xml:space="preserve">the </w:t>
      </w:r>
      <w:r w:rsidR="008454FB">
        <w:rPr>
          <w:rFonts w:ascii="Avenir Next" w:hAnsi="Avenir Next" w:cs="Arial"/>
          <w:color w:val="000000"/>
          <w:sz w:val="22"/>
          <w:szCs w:val="22"/>
        </w:rPr>
        <w:t xml:space="preserve">Wisconsin H&amp;N SPORE </w:t>
      </w:r>
      <w:r w:rsidR="00695E60">
        <w:rPr>
          <w:rFonts w:ascii="Avenir Next" w:hAnsi="Avenir Next" w:cs="Arial"/>
          <w:color w:val="000000"/>
          <w:sz w:val="22"/>
          <w:szCs w:val="22"/>
        </w:rPr>
        <w:t>three</w:t>
      </w:r>
      <w:r w:rsidR="005A6128">
        <w:rPr>
          <w:rFonts w:ascii="Avenir Next" w:hAnsi="Avenir Next" w:cs="Arial"/>
          <w:color w:val="000000"/>
          <w:sz w:val="22"/>
          <w:szCs w:val="22"/>
        </w:rPr>
        <w:t xml:space="preserve"> research </w:t>
      </w:r>
      <w:r w:rsidR="008454FB">
        <w:rPr>
          <w:rFonts w:ascii="Avenir Next" w:hAnsi="Avenir Next" w:cs="Arial"/>
          <w:color w:val="000000"/>
          <w:sz w:val="22"/>
          <w:szCs w:val="22"/>
        </w:rPr>
        <w:t xml:space="preserve">projects, </w:t>
      </w:r>
      <w:r w:rsidR="00A649B1">
        <w:rPr>
          <w:rFonts w:ascii="Avenir Next" w:hAnsi="Avenir Next" w:cs="Arial"/>
          <w:color w:val="000000"/>
          <w:sz w:val="22"/>
          <w:szCs w:val="22"/>
        </w:rPr>
        <w:t xml:space="preserve">examples of </w:t>
      </w:r>
      <w:r w:rsidR="005A6128">
        <w:rPr>
          <w:rFonts w:ascii="Avenir Next" w:hAnsi="Avenir Next" w:cs="Arial"/>
          <w:color w:val="000000"/>
          <w:sz w:val="22"/>
          <w:szCs w:val="22"/>
        </w:rPr>
        <w:t xml:space="preserve">pilot </w:t>
      </w:r>
      <w:r w:rsidR="00A649B1">
        <w:rPr>
          <w:rFonts w:ascii="Avenir Next" w:hAnsi="Avenir Next" w:cs="Arial"/>
          <w:color w:val="000000"/>
          <w:sz w:val="22"/>
          <w:szCs w:val="22"/>
        </w:rPr>
        <w:t>awards</w:t>
      </w:r>
      <w:r w:rsidR="008454FB">
        <w:rPr>
          <w:rFonts w:ascii="Avenir Next" w:hAnsi="Avenir Next" w:cs="Arial"/>
          <w:color w:val="000000"/>
          <w:sz w:val="22"/>
          <w:szCs w:val="22"/>
        </w:rPr>
        <w:t xml:space="preserve"> and </w:t>
      </w:r>
      <w:r w:rsidR="00783F49">
        <w:rPr>
          <w:rFonts w:ascii="Avenir Next" w:hAnsi="Avenir Next" w:cs="Arial"/>
          <w:color w:val="000000"/>
          <w:sz w:val="22"/>
          <w:szCs w:val="22"/>
        </w:rPr>
        <w:t xml:space="preserve">core </w:t>
      </w:r>
      <w:r w:rsidR="00A649B1">
        <w:rPr>
          <w:rFonts w:ascii="Avenir Next" w:hAnsi="Avenir Next" w:cs="Arial"/>
          <w:color w:val="000000"/>
          <w:sz w:val="22"/>
          <w:szCs w:val="22"/>
        </w:rPr>
        <w:t>resources</w:t>
      </w:r>
      <w:r w:rsidR="00783F49">
        <w:rPr>
          <w:rFonts w:ascii="Avenir Next" w:hAnsi="Avenir Next" w:cs="Arial"/>
          <w:color w:val="000000"/>
          <w:sz w:val="22"/>
          <w:szCs w:val="22"/>
        </w:rPr>
        <w:t xml:space="preserve"> uniquely available to pilot applicants</w:t>
      </w:r>
      <w:r w:rsidR="00A649B1">
        <w:rPr>
          <w:rFonts w:ascii="Avenir Next" w:hAnsi="Avenir Next" w:cs="Arial"/>
          <w:color w:val="000000"/>
          <w:sz w:val="22"/>
          <w:szCs w:val="22"/>
        </w:rPr>
        <w:t xml:space="preserve">, </w:t>
      </w:r>
      <w:proofErr w:type="spellStart"/>
      <w:r w:rsidR="00A649B1">
        <w:rPr>
          <w:rFonts w:ascii="Avenir Next" w:hAnsi="Avenir Next" w:cs="Arial"/>
          <w:color w:val="000000"/>
          <w:sz w:val="22"/>
          <w:szCs w:val="22"/>
        </w:rPr>
        <w:t>eg</w:t>
      </w:r>
      <w:proofErr w:type="spellEnd"/>
      <w:r w:rsidR="00A649B1">
        <w:rPr>
          <w:rFonts w:ascii="Avenir Next" w:hAnsi="Avenir Next" w:cs="Arial"/>
          <w:color w:val="000000"/>
          <w:sz w:val="22"/>
          <w:szCs w:val="22"/>
        </w:rPr>
        <w:t>:</w:t>
      </w:r>
      <w:r w:rsidR="00900AF9">
        <w:rPr>
          <w:rFonts w:ascii="Avenir Next" w:hAnsi="Avenir Next" w:cs="Arial"/>
          <w:color w:val="000000"/>
          <w:sz w:val="22"/>
          <w:szCs w:val="22"/>
        </w:rPr>
        <w:t xml:space="preserve"> HNC</w:t>
      </w:r>
      <w:r w:rsidR="00F819C8">
        <w:rPr>
          <w:rFonts w:ascii="Avenir Next" w:hAnsi="Avenir Next" w:cs="Arial"/>
          <w:color w:val="000000"/>
          <w:sz w:val="22"/>
          <w:szCs w:val="22"/>
        </w:rPr>
        <w:t xml:space="preserve"> cell lines, PDX, TMA,</w:t>
      </w:r>
      <w:r w:rsidR="00900AF9">
        <w:rPr>
          <w:rFonts w:ascii="Avenir Next" w:hAnsi="Avenir Next" w:cs="Arial"/>
          <w:color w:val="000000"/>
          <w:sz w:val="22"/>
          <w:szCs w:val="22"/>
        </w:rPr>
        <w:t xml:space="preserve"> and </w:t>
      </w:r>
      <w:r w:rsidR="00A649B1">
        <w:rPr>
          <w:rFonts w:ascii="Avenir Next" w:hAnsi="Avenir Next" w:cs="Arial"/>
          <w:color w:val="000000"/>
          <w:sz w:val="22"/>
          <w:szCs w:val="22"/>
        </w:rPr>
        <w:t>biostatistical</w:t>
      </w:r>
      <w:r w:rsidR="00900AF9"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="00783F49">
        <w:rPr>
          <w:rFonts w:ascii="Avenir Next" w:hAnsi="Avenir Next" w:cs="Arial"/>
          <w:color w:val="000000"/>
          <w:sz w:val="22"/>
          <w:szCs w:val="22"/>
        </w:rPr>
        <w:t>support</w:t>
      </w:r>
      <w:r w:rsidR="00DE339B">
        <w:rPr>
          <w:rFonts w:ascii="Avenir Next" w:hAnsi="Avenir Next" w:cs="Arial"/>
          <w:color w:val="000000"/>
          <w:sz w:val="22"/>
          <w:szCs w:val="22"/>
        </w:rPr>
        <w:t>.</w:t>
      </w:r>
      <w:r w:rsidR="008454FB">
        <w:rPr>
          <w:rFonts w:ascii="Avenir Next" w:hAnsi="Avenir Next" w:cs="Arial"/>
          <w:color w:val="000000"/>
          <w:sz w:val="22"/>
          <w:szCs w:val="22"/>
        </w:rPr>
        <w:t xml:space="preserve"> </w:t>
      </w:r>
    </w:p>
    <w:p w14:paraId="08ACB634" w14:textId="4C7B76CE" w:rsidR="00254DE0" w:rsidRPr="0078693E" w:rsidRDefault="00254DE0" w:rsidP="0078693E">
      <w:pPr>
        <w:widowControl w:val="0"/>
        <w:autoSpaceDE w:val="0"/>
        <w:autoSpaceDN w:val="0"/>
        <w:adjustRightInd w:val="0"/>
        <w:ind w:left="720" w:right="1440"/>
        <w:jc w:val="both"/>
        <w:outlineLvl w:val="0"/>
        <w:rPr>
          <w:rFonts w:ascii="Avenir Next" w:hAnsi="Avenir Next" w:cs="Arial"/>
          <w:b/>
          <w:bCs/>
        </w:rPr>
      </w:pPr>
      <w:r w:rsidRPr="0078693E">
        <w:rPr>
          <w:rFonts w:ascii="Avenir Next" w:hAnsi="Avenir Next" w:cs="Arial"/>
          <w:b/>
          <w:bCs/>
        </w:rPr>
        <w:t>PROJECT PERIOD:</w:t>
      </w:r>
      <w:r w:rsidR="004C1B90" w:rsidRPr="0078693E">
        <w:rPr>
          <w:rFonts w:ascii="Avenir Next" w:hAnsi="Avenir Next" w:cs="Arial"/>
          <w:b/>
          <w:bCs/>
        </w:rPr>
        <w:t xml:space="preserve">  </w:t>
      </w:r>
      <w:r w:rsidR="00507D3B" w:rsidRPr="0078693E">
        <w:rPr>
          <w:rFonts w:ascii="Avenir Next" w:hAnsi="Avenir Next" w:cs="Arial"/>
          <w:bCs/>
        </w:rPr>
        <w:t xml:space="preserve">Aug. </w:t>
      </w:r>
      <w:r w:rsidR="004C1B90" w:rsidRPr="0078693E">
        <w:rPr>
          <w:rFonts w:ascii="Avenir Next" w:hAnsi="Avenir Next" w:cs="Arial"/>
          <w:bCs/>
        </w:rPr>
        <w:t xml:space="preserve">1, </w:t>
      </w:r>
      <w:r w:rsidR="00507D3B" w:rsidRPr="0078693E">
        <w:rPr>
          <w:rFonts w:ascii="Avenir Next" w:hAnsi="Avenir Next" w:cs="Arial"/>
          <w:bCs/>
        </w:rPr>
        <w:t>20</w:t>
      </w:r>
      <w:r w:rsidR="009440E6" w:rsidRPr="0078693E">
        <w:rPr>
          <w:rFonts w:ascii="Avenir Next" w:hAnsi="Avenir Next" w:cs="Arial"/>
          <w:bCs/>
        </w:rPr>
        <w:t>2</w:t>
      </w:r>
      <w:r w:rsidR="00DE3890">
        <w:rPr>
          <w:rFonts w:ascii="Avenir Next" w:hAnsi="Avenir Next" w:cs="Arial"/>
          <w:bCs/>
        </w:rPr>
        <w:t>5</w:t>
      </w:r>
      <w:r w:rsidR="004C1B90" w:rsidRPr="0078693E">
        <w:rPr>
          <w:rFonts w:ascii="Avenir Next" w:hAnsi="Avenir Next" w:cs="Arial"/>
          <w:bCs/>
        </w:rPr>
        <w:t xml:space="preserve">– </w:t>
      </w:r>
      <w:r w:rsidR="00507D3B" w:rsidRPr="0078693E">
        <w:rPr>
          <w:rFonts w:ascii="Avenir Next" w:hAnsi="Avenir Next" w:cs="Arial"/>
          <w:bCs/>
        </w:rPr>
        <w:t>Jul. 31</w:t>
      </w:r>
      <w:r w:rsidR="004C1B90" w:rsidRPr="0078693E">
        <w:rPr>
          <w:rFonts w:ascii="Avenir Next" w:hAnsi="Avenir Next" w:cs="Arial"/>
          <w:bCs/>
        </w:rPr>
        <w:t xml:space="preserve">, </w:t>
      </w:r>
      <w:r w:rsidR="00507D3B" w:rsidRPr="0078693E">
        <w:rPr>
          <w:rFonts w:ascii="Avenir Next" w:hAnsi="Avenir Next" w:cs="Arial"/>
          <w:bCs/>
        </w:rPr>
        <w:t>20</w:t>
      </w:r>
      <w:r w:rsidR="00310D4E" w:rsidRPr="0078693E">
        <w:rPr>
          <w:rFonts w:ascii="Avenir Next" w:hAnsi="Avenir Next" w:cs="Arial"/>
          <w:bCs/>
        </w:rPr>
        <w:t>2</w:t>
      </w:r>
      <w:r w:rsidR="00DE3890">
        <w:rPr>
          <w:rFonts w:ascii="Avenir Next" w:hAnsi="Avenir Next" w:cs="Arial"/>
          <w:bCs/>
        </w:rPr>
        <w:t>6</w:t>
      </w:r>
      <w:r w:rsidR="00507D3B" w:rsidRPr="0078693E">
        <w:rPr>
          <w:rFonts w:ascii="Avenir Next" w:hAnsi="Avenir Next" w:cs="Arial"/>
          <w:b/>
          <w:bCs/>
        </w:rPr>
        <w:t xml:space="preserve"> </w:t>
      </w:r>
    </w:p>
    <w:p w14:paraId="163CCAB7" w14:textId="1599412E" w:rsidR="00507D3B" w:rsidRPr="0078693E" w:rsidRDefault="00331E36" w:rsidP="0078693E">
      <w:pPr>
        <w:widowControl w:val="0"/>
        <w:autoSpaceDE w:val="0"/>
        <w:autoSpaceDN w:val="0"/>
        <w:adjustRightInd w:val="0"/>
        <w:ind w:left="720"/>
        <w:jc w:val="both"/>
        <w:rPr>
          <w:rFonts w:ascii="Avenir Next" w:hAnsi="Avenir Next" w:cs="Arial"/>
          <w:b/>
          <w:bCs/>
        </w:rPr>
      </w:pPr>
      <w:r w:rsidRPr="0078693E">
        <w:rPr>
          <w:rFonts w:ascii="Avenir Next" w:hAnsi="Avenir Next" w:cs="Arial"/>
          <w:b/>
          <w:bCs/>
        </w:rPr>
        <w:t xml:space="preserve">Simple </w:t>
      </w:r>
      <w:r w:rsidR="00507D3B" w:rsidRPr="0078693E">
        <w:rPr>
          <w:rFonts w:ascii="Avenir Next" w:hAnsi="Avenir Next" w:cs="Arial"/>
          <w:b/>
          <w:bCs/>
        </w:rPr>
        <w:t xml:space="preserve">LOI:  </w:t>
      </w:r>
      <w:r w:rsidR="001D48B2" w:rsidRPr="0078693E">
        <w:rPr>
          <w:rFonts w:ascii="Avenir Next" w:hAnsi="Avenir Next" w:cs="Arial"/>
          <w:b/>
          <w:bCs/>
        </w:rPr>
        <w:tab/>
      </w:r>
      <w:r w:rsidR="001D48B2" w:rsidRPr="0078693E">
        <w:rPr>
          <w:rFonts w:ascii="Avenir Next" w:hAnsi="Avenir Next" w:cs="Arial"/>
          <w:b/>
          <w:bCs/>
        </w:rPr>
        <w:tab/>
      </w:r>
      <w:r w:rsidR="0078693E" w:rsidRPr="0078693E">
        <w:rPr>
          <w:rFonts w:ascii="Avenir Next" w:hAnsi="Avenir Next" w:cs="Arial"/>
          <w:b/>
          <w:bCs/>
        </w:rPr>
        <w:t xml:space="preserve">Due </w:t>
      </w:r>
      <w:r w:rsidR="00DE3890">
        <w:rPr>
          <w:rFonts w:ascii="Avenir Next" w:hAnsi="Avenir Next" w:cs="Arial"/>
          <w:b/>
          <w:bCs/>
        </w:rPr>
        <w:t>Feb 1</w:t>
      </w:r>
      <w:r w:rsidR="00507D3B" w:rsidRPr="0078693E">
        <w:rPr>
          <w:rFonts w:ascii="Avenir Next" w:hAnsi="Avenir Next" w:cs="Arial"/>
          <w:b/>
          <w:bCs/>
        </w:rPr>
        <w:t>, 20</w:t>
      </w:r>
      <w:r w:rsidR="009440E6" w:rsidRPr="0078693E">
        <w:rPr>
          <w:rFonts w:ascii="Avenir Next" w:hAnsi="Avenir Next" w:cs="Arial"/>
          <w:b/>
          <w:bCs/>
        </w:rPr>
        <w:t>2</w:t>
      </w:r>
      <w:r w:rsidR="00DE3890">
        <w:rPr>
          <w:rFonts w:ascii="Avenir Next" w:hAnsi="Avenir Next" w:cs="Arial"/>
          <w:b/>
          <w:bCs/>
        </w:rPr>
        <w:t>5</w:t>
      </w:r>
      <w:r w:rsidR="00695E60">
        <w:rPr>
          <w:rFonts w:ascii="Avenir Next" w:hAnsi="Avenir Next" w:cs="Arial"/>
          <w:b/>
          <w:bCs/>
        </w:rPr>
        <w:t xml:space="preserve">: </w:t>
      </w:r>
      <w:hyperlink r:id="rId10" w:history="1">
        <w:r w:rsidR="00695E60" w:rsidRPr="00310D4E">
          <w:rPr>
            <w:rStyle w:val="Hyperlink"/>
            <w:rFonts w:ascii="Avenir Next" w:hAnsi="Avenir Next" w:cs="Arial"/>
            <w:sz w:val="22"/>
            <w:szCs w:val="22"/>
          </w:rPr>
          <w:t>submit online</w:t>
        </w:r>
      </w:hyperlink>
    </w:p>
    <w:p w14:paraId="35398208" w14:textId="6E323406" w:rsidR="00507D3B" w:rsidRPr="0078693E" w:rsidRDefault="00331E36" w:rsidP="0078693E">
      <w:pPr>
        <w:widowControl w:val="0"/>
        <w:autoSpaceDE w:val="0"/>
        <w:autoSpaceDN w:val="0"/>
        <w:adjustRightInd w:val="0"/>
        <w:ind w:left="720"/>
        <w:jc w:val="both"/>
        <w:rPr>
          <w:rFonts w:ascii="Avenir Next" w:hAnsi="Avenir Next" w:cs="Arial"/>
          <w:b/>
          <w:bCs/>
        </w:rPr>
      </w:pPr>
      <w:r w:rsidRPr="0078693E">
        <w:rPr>
          <w:rFonts w:ascii="Avenir Next" w:hAnsi="Avenir Next" w:cs="Arial"/>
          <w:b/>
          <w:bCs/>
        </w:rPr>
        <w:t xml:space="preserve">Full </w:t>
      </w:r>
      <w:r w:rsidR="00507D3B" w:rsidRPr="0078693E">
        <w:rPr>
          <w:rFonts w:ascii="Avenir Next" w:hAnsi="Avenir Next" w:cs="Arial"/>
          <w:b/>
          <w:bCs/>
        </w:rPr>
        <w:t xml:space="preserve">Application:  </w:t>
      </w:r>
      <w:r w:rsidR="001D48B2" w:rsidRPr="0078693E">
        <w:rPr>
          <w:rFonts w:ascii="Avenir Next" w:hAnsi="Avenir Next" w:cs="Arial"/>
          <w:b/>
          <w:bCs/>
        </w:rPr>
        <w:tab/>
      </w:r>
      <w:r w:rsidR="0078693E" w:rsidRPr="0078693E">
        <w:rPr>
          <w:rFonts w:ascii="Avenir Next" w:hAnsi="Avenir Next" w:cs="Arial"/>
          <w:b/>
          <w:bCs/>
        </w:rPr>
        <w:t xml:space="preserve">Due </w:t>
      </w:r>
      <w:r w:rsidR="00DE3890">
        <w:rPr>
          <w:rFonts w:ascii="Avenir Next" w:hAnsi="Avenir Next" w:cs="Arial"/>
          <w:b/>
          <w:bCs/>
        </w:rPr>
        <w:t>Mar 1</w:t>
      </w:r>
      <w:r w:rsidR="00507D3B" w:rsidRPr="0078693E">
        <w:rPr>
          <w:rFonts w:ascii="Avenir Next" w:hAnsi="Avenir Next" w:cs="Arial"/>
          <w:b/>
          <w:bCs/>
        </w:rPr>
        <w:t>, 20</w:t>
      </w:r>
      <w:r w:rsidR="009440E6" w:rsidRPr="0078693E">
        <w:rPr>
          <w:rFonts w:ascii="Avenir Next" w:hAnsi="Avenir Next" w:cs="Arial"/>
          <w:b/>
          <w:bCs/>
        </w:rPr>
        <w:t>2</w:t>
      </w:r>
      <w:r w:rsidR="00DE3890">
        <w:rPr>
          <w:rFonts w:ascii="Avenir Next" w:hAnsi="Avenir Next" w:cs="Arial"/>
          <w:b/>
          <w:bCs/>
        </w:rPr>
        <w:t>5</w:t>
      </w:r>
      <w:r w:rsidR="00695E60">
        <w:rPr>
          <w:rFonts w:ascii="Avenir Next" w:hAnsi="Avenir Next" w:cs="Arial"/>
          <w:b/>
          <w:bCs/>
        </w:rPr>
        <w:t xml:space="preserve">: </w:t>
      </w:r>
      <w:hyperlink r:id="rId11" w:history="1">
        <w:r w:rsidR="00695E60" w:rsidRPr="00310D4E">
          <w:rPr>
            <w:rStyle w:val="Hyperlink"/>
            <w:rFonts w:ascii="Avenir Next" w:hAnsi="Avenir Next" w:cs="Arial"/>
            <w:bCs/>
            <w:sz w:val="22"/>
            <w:szCs w:val="22"/>
          </w:rPr>
          <w:t>submit application online</w:t>
        </w:r>
      </w:hyperlink>
    </w:p>
    <w:p w14:paraId="6A0F7DBC" w14:textId="77777777" w:rsidR="004C1B90" w:rsidRPr="00D71D3C" w:rsidRDefault="004C1B90" w:rsidP="00743884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bCs/>
          <w:sz w:val="16"/>
          <w:szCs w:val="13"/>
        </w:rPr>
      </w:pPr>
    </w:p>
    <w:p w14:paraId="6F5791D3" w14:textId="0FD57A4F" w:rsidR="00357FB9" w:rsidRDefault="006F341C" w:rsidP="00357FB9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b/>
          <w:bCs/>
          <w:sz w:val="22"/>
          <w:szCs w:val="22"/>
        </w:rPr>
        <w:t>FUNDING LEVELS (</w:t>
      </w:r>
      <w:r w:rsidR="003318F3" w:rsidRPr="00D71D3C">
        <w:rPr>
          <w:rFonts w:ascii="Avenir Next" w:hAnsi="Avenir Next" w:cs="Arial"/>
          <w:b/>
          <w:bCs/>
          <w:sz w:val="22"/>
          <w:szCs w:val="22"/>
        </w:rPr>
        <w:t>1</w:t>
      </w:r>
      <w:r w:rsidR="009440E6">
        <w:rPr>
          <w:rFonts w:ascii="Avenir Next" w:hAnsi="Avenir Next" w:cs="Arial"/>
          <w:b/>
          <w:bCs/>
          <w:sz w:val="22"/>
          <w:szCs w:val="22"/>
        </w:rPr>
        <w:t xml:space="preserve"> year)</w:t>
      </w:r>
      <w:r w:rsidRPr="00D71D3C">
        <w:rPr>
          <w:rFonts w:ascii="Avenir Next" w:hAnsi="Avenir Next" w:cs="Arial"/>
          <w:b/>
          <w:bCs/>
          <w:sz w:val="22"/>
          <w:szCs w:val="22"/>
        </w:rPr>
        <w:t>:</w:t>
      </w:r>
      <w:r w:rsidR="00BF6B26">
        <w:rPr>
          <w:rFonts w:ascii="Avenir Next" w:hAnsi="Avenir Next" w:cs="Arial"/>
          <w:bCs/>
          <w:sz w:val="22"/>
          <w:szCs w:val="22"/>
        </w:rPr>
        <w:t xml:space="preserve"> </w:t>
      </w:r>
      <w:r w:rsidR="00A649B1">
        <w:rPr>
          <w:rFonts w:ascii="Avenir Next" w:hAnsi="Avenir Next" w:cs="Arial"/>
          <w:bCs/>
          <w:sz w:val="22"/>
          <w:szCs w:val="22"/>
        </w:rPr>
        <w:t>Applicants</w:t>
      </w:r>
      <w:r w:rsidR="00BF6B26">
        <w:rPr>
          <w:rFonts w:ascii="Avenir Next" w:hAnsi="Avenir Next" w:cs="Arial"/>
          <w:bCs/>
          <w:sz w:val="22"/>
          <w:szCs w:val="22"/>
        </w:rPr>
        <w:t xml:space="preserve"> may </w:t>
      </w:r>
      <w:r w:rsidR="00A649B1">
        <w:rPr>
          <w:rFonts w:ascii="Avenir Next" w:hAnsi="Avenir Next" w:cs="Arial"/>
          <w:bCs/>
          <w:sz w:val="22"/>
          <w:szCs w:val="22"/>
        </w:rPr>
        <w:t>request</w:t>
      </w:r>
      <w:r w:rsidR="00BF6B26">
        <w:rPr>
          <w:rFonts w:ascii="Avenir Next" w:hAnsi="Avenir Next" w:cs="Arial"/>
          <w:bCs/>
          <w:sz w:val="22"/>
          <w:szCs w:val="22"/>
        </w:rPr>
        <w:t xml:space="preserve"> $10K, $25K or $50K</w:t>
      </w:r>
      <w:r w:rsidR="00A649B1">
        <w:rPr>
          <w:rFonts w:ascii="Avenir Next" w:hAnsi="Avenir Next" w:cs="Arial"/>
          <w:bCs/>
          <w:sz w:val="22"/>
          <w:szCs w:val="22"/>
        </w:rPr>
        <w:t>, as appropriate for the scope of the research aims</w:t>
      </w:r>
      <w:r w:rsidR="00BF6B26">
        <w:rPr>
          <w:rFonts w:ascii="Avenir Next" w:hAnsi="Avenir Next" w:cs="Arial"/>
          <w:bCs/>
          <w:sz w:val="22"/>
          <w:szCs w:val="22"/>
        </w:rPr>
        <w:t>.</w:t>
      </w:r>
      <w:r w:rsidR="003A36CE">
        <w:rPr>
          <w:rFonts w:ascii="Avenir Next" w:hAnsi="Avenir Next" w:cs="Arial"/>
          <w:bCs/>
          <w:sz w:val="22"/>
          <w:szCs w:val="22"/>
        </w:rPr>
        <w:t xml:space="preserve"> The </w:t>
      </w:r>
      <w:r w:rsidR="00783F49">
        <w:rPr>
          <w:rFonts w:ascii="Avenir Next" w:hAnsi="Avenir Next" w:cs="Arial"/>
          <w:bCs/>
          <w:sz w:val="22"/>
          <w:szCs w:val="22"/>
        </w:rPr>
        <w:t>HN SPORE Pilot</w:t>
      </w:r>
      <w:r w:rsidR="003A36CE">
        <w:rPr>
          <w:rFonts w:ascii="Avenir Next" w:hAnsi="Avenir Next" w:cs="Arial"/>
          <w:bCs/>
          <w:sz w:val="22"/>
          <w:szCs w:val="22"/>
        </w:rPr>
        <w:t xml:space="preserve"> Review Committee will</w:t>
      </w:r>
      <w:r w:rsidR="00C83160">
        <w:rPr>
          <w:rFonts w:ascii="Avenir Next" w:hAnsi="Avenir Next" w:cs="Arial"/>
          <w:bCs/>
          <w:sz w:val="22"/>
          <w:szCs w:val="22"/>
        </w:rPr>
        <w:t xml:space="preserve"> carefully</w:t>
      </w:r>
      <w:r w:rsidR="003A36CE">
        <w:rPr>
          <w:rFonts w:ascii="Avenir Next" w:hAnsi="Avenir Next" w:cs="Arial"/>
          <w:bCs/>
          <w:sz w:val="22"/>
          <w:szCs w:val="22"/>
        </w:rPr>
        <w:t xml:space="preserve"> consider the scope and potential o</w:t>
      </w:r>
      <w:r w:rsidR="006551C7">
        <w:rPr>
          <w:rFonts w:ascii="Avenir Next" w:hAnsi="Avenir Next" w:cs="Arial"/>
          <w:bCs/>
          <w:sz w:val="22"/>
          <w:szCs w:val="22"/>
        </w:rPr>
        <w:t>f each application to recommend</w:t>
      </w:r>
      <w:r w:rsidR="003A36CE">
        <w:rPr>
          <w:rFonts w:ascii="Avenir Next" w:hAnsi="Avenir Next" w:cs="Arial"/>
          <w:bCs/>
          <w:sz w:val="22"/>
          <w:szCs w:val="22"/>
        </w:rPr>
        <w:t xml:space="preserve"> funding support levels.</w:t>
      </w:r>
      <w:r w:rsidR="00BF6B26">
        <w:rPr>
          <w:rFonts w:ascii="Avenir Next" w:hAnsi="Avenir Next" w:cs="Arial"/>
          <w:bCs/>
          <w:sz w:val="22"/>
          <w:szCs w:val="22"/>
        </w:rPr>
        <w:t xml:space="preserve"> </w:t>
      </w:r>
      <w:r w:rsidR="00FF06F6" w:rsidRPr="00D71D3C">
        <w:rPr>
          <w:rFonts w:ascii="Avenir Next" w:hAnsi="Avenir Next" w:cs="Arial"/>
          <w:sz w:val="22"/>
          <w:szCs w:val="22"/>
        </w:rPr>
        <w:t xml:space="preserve">Highly </w:t>
      </w:r>
      <w:r w:rsidR="003A36CE" w:rsidRPr="00A649B1">
        <w:rPr>
          <w:rFonts w:ascii="Avenir Next" w:hAnsi="Avenir Next" w:cs="Arial"/>
          <w:bCs/>
          <w:sz w:val="22"/>
          <w:szCs w:val="22"/>
        </w:rPr>
        <w:t>successful</w:t>
      </w:r>
      <w:r w:rsidRPr="00A649B1">
        <w:rPr>
          <w:rFonts w:ascii="Avenir Next" w:hAnsi="Avenir Next" w:cs="Arial"/>
          <w:bCs/>
          <w:sz w:val="22"/>
          <w:szCs w:val="22"/>
        </w:rPr>
        <w:t xml:space="preserve"> award</w:t>
      </w:r>
      <w:r w:rsidR="00A649B1">
        <w:rPr>
          <w:rFonts w:ascii="Avenir Next" w:hAnsi="Avenir Next" w:cs="Arial"/>
          <w:bCs/>
          <w:sz w:val="22"/>
          <w:szCs w:val="22"/>
        </w:rPr>
        <w:t>s</w:t>
      </w:r>
      <w:r w:rsidR="003A36CE" w:rsidRPr="00A649B1">
        <w:rPr>
          <w:rFonts w:ascii="Avenir Next" w:hAnsi="Avenir Next" w:cs="Arial"/>
          <w:bCs/>
          <w:sz w:val="22"/>
          <w:szCs w:val="22"/>
        </w:rPr>
        <w:t xml:space="preserve"> </w:t>
      </w:r>
      <w:r w:rsidRPr="00A649B1">
        <w:rPr>
          <w:rFonts w:ascii="Avenir Next" w:hAnsi="Avenir Next" w:cs="Arial"/>
          <w:bCs/>
          <w:sz w:val="22"/>
          <w:szCs w:val="22"/>
        </w:rPr>
        <w:t xml:space="preserve">may </w:t>
      </w:r>
      <w:r w:rsidR="00783F49">
        <w:rPr>
          <w:rFonts w:ascii="Avenir Next" w:hAnsi="Avenir Next" w:cs="Arial"/>
          <w:bCs/>
          <w:sz w:val="22"/>
          <w:szCs w:val="22"/>
        </w:rPr>
        <w:t>compete</w:t>
      </w:r>
      <w:r w:rsidR="00A649B1">
        <w:rPr>
          <w:rFonts w:ascii="Avenir Next" w:hAnsi="Avenir Next" w:cs="Arial"/>
          <w:bCs/>
          <w:sz w:val="22"/>
          <w:szCs w:val="22"/>
        </w:rPr>
        <w:t xml:space="preserve"> for a 2</w:t>
      </w:r>
      <w:r w:rsidR="00A649B1" w:rsidRPr="00A649B1">
        <w:rPr>
          <w:rFonts w:ascii="Avenir Next" w:hAnsi="Avenir Next" w:cs="Arial"/>
          <w:bCs/>
          <w:sz w:val="22"/>
          <w:szCs w:val="22"/>
          <w:vertAlign w:val="superscript"/>
        </w:rPr>
        <w:t>nd</w:t>
      </w:r>
      <w:r w:rsidR="00A649B1">
        <w:rPr>
          <w:rFonts w:ascii="Avenir Next" w:hAnsi="Avenir Next" w:cs="Arial"/>
          <w:bCs/>
          <w:sz w:val="22"/>
          <w:szCs w:val="22"/>
        </w:rPr>
        <w:t xml:space="preserve"> year</w:t>
      </w:r>
      <w:r w:rsidRPr="00A649B1">
        <w:rPr>
          <w:rFonts w:ascii="Avenir Next" w:hAnsi="Avenir Next" w:cs="Arial"/>
          <w:bCs/>
          <w:sz w:val="22"/>
          <w:szCs w:val="22"/>
        </w:rPr>
        <w:t xml:space="preserve"> </w:t>
      </w:r>
      <w:r w:rsidR="00783F49">
        <w:rPr>
          <w:rFonts w:ascii="Avenir Next" w:hAnsi="Avenir Next" w:cs="Arial"/>
          <w:bCs/>
          <w:sz w:val="22"/>
          <w:szCs w:val="22"/>
        </w:rPr>
        <w:t>of funding</w:t>
      </w:r>
      <w:r w:rsidR="00FF06F6" w:rsidRPr="00A649B1">
        <w:rPr>
          <w:rFonts w:ascii="Avenir Next" w:hAnsi="Avenir Next" w:cs="Arial"/>
          <w:bCs/>
          <w:sz w:val="22"/>
          <w:szCs w:val="22"/>
        </w:rPr>
        <w:t xml:space="preserve"> </w:t>
      </w:r>
      <w:r w:rsidR="00A649B1">
        <w:rPr>
          <w:rFonts w:ascii="Avenir Next" w:hAnsi="Avenir Next" w:cs="Arial"/>
          <w:bCs/>
          <w:sz w:val="22"/>
          <w:szCs w:val="22"/>
        </w:rPr>
        <w:t>(same application</w:t>
      </w:r>
      <w:r w:rsidR="00271944">
        <w:rPr>
          <w:rFonts w:ascii="Avenir Next" w:hAnsi="Avenir Next" w:cs="Arial"/>
          <w:bCs/>
          <w:sz w:val="22"/>
          <w:szCs w:val="22"/>
        </w:rPr>
        <w:t xml:space="preserve"> process)</w:t>
      </w:r>
      <w:r w:rsidRPr="00D71D3C">
        <w:rPr>
          <w:rFonts w:ascii="Avenir Next" w:hAnsi="Avenir Next" w:cs="Arial"/>
          <w:sz w:val="22"/>
          <w:szCs w:val="22"/>
        </w:rPr>
        <w:t xml:space="preserve">. </w:t>
      </w:r>
    </w:p>
    <w:p w14:paraId="0D824783" w14:textId="77777777" w:rsidR="004C1B90" w:rsidRPr="00D71D3C" w:rsidRDefault="004C1B90" w:rsidP="00357FB9">
      <w:pPr>
        <w:widowControl w:val="0"/>
        <w:autoSpaceDE w:val="0"/>
        <w:autoSpaceDN w:val="0"/>
        <w:adjustRightInd w:val="0"/>
        <w:ind w:right="-36"/>
        <w:jc w:val="both"/>
        <w:outlineLvl w:val="0"/>
        <w:rPr>
          <w:rFonts w:ascii="Avenir Next" w:hAnsi="Avenir Next" w:cs="Arial"/>
          <w:b/>
          <w:sz w:val="16"/>
          <w:szCs w:val="13"/>
        </w:rPr>
      </w:pPr>
    </w:p>
    <w:p w14:paraId="59FE29CE" w14:textId="74A821A1" w:rsidR="00357FB9" w:rsidRDefault="00A4328D" w:rsidP="00D71D3C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b/>
          <w:sz w:val="22"/>
          <w:szCs w:val="22"/>
        </w:rPr>
        <w:t xml:space="preserve">ELIGIBILITY: </w:t>
      </w:r>
      <w:r w:rsidR="00AD49E5" w:rsidRPr="00D71D3C">
        <w:rPr>
          <w:rFonts w:ascii="Avenir Next" w:hAnsi="Avenir Next" w:cs="Arial"/>
          <w:sz w:val="22"/>
          <w:szCs w:val="22"/>
        </w:rPr>
        <w:t>Funds from this program will support</w:t>
      </w:r>
      <w:r w:rsidR="001229FF" w:rsidRPr="00D71D3C">
        <w:rPr>
          <w:rFonts w:ascii="Avenir Next" w:hAnsi="Avenir Next" w:cs="Arial"/>
          <w:sz w:val="22"/>
          <w:szCs w:val="22"/>
        </w:rPr>
        <w:t xml:space="preserve"> </w:t>
      </w:r>
      <w:r w:rsidR="00783F49">
        <w:rPr>
          <w:rFonts w:ascii="Avenir Next" w:hAnsi="Avenir Next" w:cs="Arial"/>
          <w:sz w:val="22"/>
          <w:szCs w:val="22"/>
        </w:rPr>
        <w:t>Assistant Professors</w:t>
      </w:r>
      <w:r w:rsidR="006C5468" w:rsidRPr="00D71D3C">
        <w:rPr>
          <w:rFonts w:ascii="Avenir Next" w:hAnsi="Avenir Next" w:cs="Arial"/>
          <w:sz w:val="22"/>
          <w:szCs w:val="22"/>
        </w:rPr>
        <w:t xml:space="preserve"> </w:t>
      </w:r>
      <w:r w:rsidR="00AA08FE">
        <w:rPr>
          <w:rFonts w:ascii="Avenir Next" w:hAnsi="Avenir Next" w:cs="Arial"/>
          <w:sz w:val="22"/>
          <w:szCs w:val="22"/>
        </w:rPr>
        <w:t>in</w:t>
      </w:r>
      <w:r w:rsidR="00A0605C" w:rsidRPr="00D71D3C">
        <w:rPr>
          <w:rFonts w:ascii="Avenir Next" w:hAnsi="Avenir Next" w:cs="Arial"/>
          <w:sz w:val="22"/>
          <w:szCs w:val="22"/>
        </w:rPr>
        <w:t xml:space="preserve"> Wisconsin </w:t>
      </w:r>
      <w:r w:rsidR="00AD49E5" w:rsidRPr="00D71D3C">
        <w:rPr>
          <w:rFonts w:ascii="Avenir Next" w:hAnsi="Avenir Next" w:cs="Arial"/>
          <w:sz w:val="22"/>
          <w:szCs w:val="22"/>
        </w:rPr>
        <w:t xml:space="preserve">who wish to develop </w:t>
      </w:r>
      <w:r w:rsidR="00743884" w:rsidRPr="00D71D3C">
        <w:rPr>
          <w:rFonts w:ascii="Avenir Next" w:hAnsi="Avenir Next" w:cs="Arial"/>
          <w:sz w:val="22"/>
          <w:szCs w:val="22"/>
        </w:rPr>
        <w:t>their careers i</w:t>
      </w:r>
      <w:r w:rsidR="00AD49E5" w:rsidRPr="00D71D3C">
        <w:rPr>
          <w:rFonts w:ascii="Avenir Next" w:hAnsi="Avenir Next" w:cs="Arial"/>
          <w:sz w:val="22"/>
          <w:szCs w:val="22"/>
        </w:rPr>
        <w:t xml:space="preserve">n translational research in Head and Neck Cancer.  </w:t>
      </w:r>
    </w:p>
    <w:p w14:paraId="0696AD0A" w14:textId="77777777" w:rsidR="00357FB9" w:rsidRPr="00D71D3C" w:rsidRDefault="00357FB9" w:rsidP="00357FB9">
      <w:pPr>
        <w:widowControl w:val="0"/>
        <w:autoSpaceDE w:val="0"/>
        <w:autoSpaceDN w:val="0"/>
        <w:adjustRightInd w:val="0"/>
        <w:ind w:right="90"/>
        <w:jc w:val="both"/>
        <w:rPr>
          <w:rFonts w:ascii="Avenir Next" w:hAnsi="Avenir Next" w:cs="Arial"/>
          <w:b/>
          <w:sz w:val="16"/>
          <w:szCs w:val="13"/>
        </w:rPr>
      </w:pPr>
    </w:p>
    <w:p w14:paraId="5D790D02" w14:textId="359CBF3C" w:rsidR="00254DE0" w:rsidRPr="00D71D3C" w:rsidRDefault="00254DE0" w:rsidP="00D71D3C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 xml:space="preserve">The SPORE program places special emphasis on recruiting women and </w:t>
      </w:r>
      <w:r w:rsidR="00D442A0" w:rsidRPr="00D442A0">
        <w:rPr>
          <w:rFonts w:ascii="Avenir Next" w:hAnsi="Avenir Next" w:cs="Arial"/>
          <w:sz w:val="22"/>
          <w:szCs w:val="22"/>
        </w:rPr>
        <w:t>individuals from under-represented backgrounds</w:t>
      </w:r>
      <w:r w:rsidRPr="00D71D3C">
        <w:rPr>
          <w:rFonts w:ascii="Avenir Next" w:hAnsi="Avenir Next" w:cs="Arial"/>
          <w:sz w:val="22"/>
          <w:szCs w:val="22"/>
        </w:rPr>
        <w:t xml:space="preserve">. Final recommendations for funding will be made by the HN SPORE </w:t>
      </w:r>
      <w:r w:rsidR="006260B4">
        <w:rPr>
          <w:rFonts w:ascii="Avenir Next" w:hAnsi="Avenir Next" w:cs="Arial"/>
          <w:sz w:val="22"/>
          <w:szCs w:val="22"/>
        </w:rPr>
        <w:t>Pilot</w:t>
      </w:r>
      <w:r w:rsidRPr="00D71D3C">
        <w:rPr>
          <w:rFonts w:ascii="Avenir Next" w:hAnsi="Avenir Next" w:cs="Arial"/>
          <w:sz w:val="22"/>
          <w:szCs w:val="22"/>
        </w:rPr>
        <w:t xml:space="preserve"> </w:t>
      </w:r>
      <w:r w:rsidR="00FF06F6">
        <w:rPr>
          <w:rFonts w:ascii="Avenir Next" w:hAnsi="Avenir Next" w:cs="Arial"/>
          <w:sz w:val="22"/>
          <w:szCs w:val="22"/>
        </w:rPr>
        <w:t>R</w:t>
      </w:r>
      <w:r w:rsidRPr="00D71D3C">
        <w:rPr>
          <w:rFonts w:ascii="Avenir Next" w:hAnsi="Avenir Next" w:cs="Arial"/>
          <w:sz w:val="22"/>
          <w:szCs w:val="22"/>
        </w:rPr>
        <w:t xml:space="preserve">eview </w:t>
      </w:r>
      <w:r w:rsidR="00FF06F6">
        <w:rPr>
          <w:rFonts w:ascii="Avenir Next" w:hAnsi="Avenir Next" w:cs="Arial"/>
          <w:sz w:val="22"/>
          <w:szCs w:val="22"/>
        </w:rPr>
        <w:t>C</w:t>
      </w:r>
      <w:r w:rsidRPr="00D71D3C">
        <w:rPr>
          <w:rFonts w:ascii="Avenir Next" w:hAnsi="Avenir Next" w:cs="Arial"/>
          <w:sz w:val="22"/>
          <w:szCs w:val="22"/>
        </w:rPr>
        <w:t>ommittee.</w:t>
      </w:r>
    </w:p>
    <w:p w14:paraId="07F4DE4C" w14:textId="77777777" w:rsidR="00357FB9" w:rsidRDefault="00357FB9" w:rsidP="00357FB9">
      <w:pPr>
        <w:widowControl w:val="0"/>
        <w:autoSpaceDE w:val="0"/>
        <w:autoSpaceDN w:val="0"/>
        <w:adjustRightInd w:val="0"/>
        <w:ind w:right="90"/>
        <w:jc w:val="both"/>
        <w:rPr>
          <w:rFonts w:ascii="Avenir Next" w:hAnsi="Avenir Next" w:cs="Arial"/>
          <w:b/>
          <w:sz w:val="16"/>
          <w:szCs w:val="13"/>
        </w:rPr>
      </w:pPr>
    </w:p>
    <w:p w14:paraId="5800B18C" w14:textId="77777777" w:rsidR="00E40F90" w:rsidRPr="00D71D3C" w:rsidRDefault="00E0557F" w:rsidP="00D71D3C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b/>
          <w:color w:val="000000" w:themeColor="text1"/>
          <w:sz w:val="22"/>
          <w:szCs w:val="22"/>
        </w:rPr>
      </w:pPr>
      <w:r w:rsidRPr="00D71D3C">
        <w:rPr>
          <w:rFonts w:ascii="Avenir Next" w:hAnsi="Avenir Next" w:cs="Arial"/>
          <w:b/>
          <w:color w:val="000000" w:themeColor="text1"/>
          <w:sz w:val="22"/>
          <w:szCs w:val="22"/>
        </w:rPr>
        <w:t>Applicants must meet the following criteria:</w:t>
      </w:r>
    </w:p>
    <w:p w14:paraId="2DA81A95" w14:textId="0C46B8AF" w:rsidR="003670AC" w:rsidRPr="00D71D3C" w:rsidRDefault="001229FF" w:rsidP="00D71D3C">
      <w:pPr>
        <w:pStyle w:val="ColorfulList-Accent11"/>
        <w:numPr>
          <w:ilvl w:val="0"/>
          <w:numId w:val="3"/>
        </w:numPr>
        <w:tabs>
          <w:tab w:val="left" w:pos="360"/>
        </w:tabs>
        <w:spacing w:line="240" w:lineRule="auto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>Assistant Professor</w:t>
      </w:r>
      <w:r w:rsidR="00D442A0">
        <w:rPr>
          <w:rFonts w:ascii="Avenir Next" w:hAnsi="Avenir Next" w:cs="Arial"/>
          <w:color w:val="000000" w:themeColor="text1"/>
        </w:rPr>
        <w:t xml:space="preserve"> (tenure-track, CHS, Research)</w:t>
      </w:r>
    </w:p>
    <w:p w14:paraId="25108DFD" w14:textId="77777777" w:rsidR="00AD49E5" w:rsidRPr="00D71D3C" w:rsidRDefault="00AD49E5" w:rsidP="00AD49E5">
      <w:pPr>
        <w:pStyle w:val="ColorfulList-Accent11"/>
        <w:numPr>
          <w:ilvl w:val="0"/>
          <w:numId w:val="3"/>
        </w:numPr>
        <w:tabs>
          <w:tab w:val="left" w:pos="360"/>
        </w:tabs>
        <w:spacing w:line="240" w:lineRule="auto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>Have</w:t>
      </w:r>
      <w:r w:rsidR="00BE16C9" w:rsidRPr="00D71D3C">
        <w:rPr>
          <w:rFonts w:ascii="Avenir Next" w:hAnsi="Avenir Next" w:cs="Arial"/>
          <w:color w:val="000000" w:themeColor="text1"/>
        </w:rPr>
        <w:t xml:space="preserve"> </w:t>
      </w:r>
      <w:r w:rsidR="00143048">
        <w:rPr>
          <w:rFonts w:ascii="Avenir Next" w:hAnsi="Avenir Next" w:cs="Arial"/>
          <w:color w:val="000000" w:themeColor="text1"/>
        </w:rPr>
        <w:t>minimum</w:t>
      </w:r>
      <w:r w:rsidR="003A36CE">
        <w:rPr>
          <w:rFonts w:ascii="Avenir Next" w:hAnsi="Avenir Next" w:cs="Arial"/>
          <w:color w:val="000000" w:themeColor="text1"/>
        </w:rPr>
        <w:t xml:space="preserve"> of</w:t>
      </w:r>
      <w:r w:rsidR="00143048">
        <w:rPr>
          <w:rFonts w:ascii="Avenir Next" w:hAnsi="Avenir Next" w:cs="Arial"/>
          <w:color w:val="000000" w:themeColor="text1"/>
        </w:rPr>
        <w:t xml:space="preserve"> 1 day</w:t>
      </w:r>
      <w:r w:rsidR="00357FB9">
        <w:rPr>
          <w:rFonts w:ascii="Avenir Next" w:hAnsi="Avenir Next" w:cs="Arial"/>
          <w:color w:val="000000" w:themeColor="text1"/>
        </w:rPr>
        <w:t>/</w:t>
      </w:r>
      <w:r w:rsidR="00143048">
        <w:rPr>
          <w:rFonts w:ascii="Avenir Next" w:hAnsi="Avenir Next" w:cs="Arial"/>
          <w:color w:val="000000" w:themeColor="text1"/>
        </w:rPr>
        <w:t>week</w:t>
      </w:r>
      <w:r w:rsidR="00357FB9">
        <w:rPr>
          <w:rFonts w:ascii="Avenir Next" w:hAnsi="Avenir Next" w:cs="Arial"/>
          <w:color w:val="000000" w:themeColor="text1"/>
        </w:rPr>
        <w:t xml:space="preserve"> protected time</w:t>
      </w:r>
      <w:r w:rsidR="00EA10CA" w:rsidRPr="00D71D3C">
        <w:rPr>
          <w:rFonts w:ascii="Avenir Next" w:hAnsi="Avenir Next" w:cs="Arial"/>
          <w:color w:val="000000" w:themeColor="text1"/>
        </w:rPr>
        <w:t xml:space="preserve"> </w:t>
      </w:r>
      <w:r w:rsidR="00081344" w:rsidRPr="00D71D3C">
        <w:rPr>
          <w:rFonts w:ascii="Avenir Next" w:hAnsi="Avenir Next" w:cs="Arial"/>
          <w:color w:val="000000" w:themeColor="text1"/>
        </w:rPr>
        <w:t>dedicated to</w:t>
      </w:r>
      <w:r w:rsidR="00EA10CA" w:rsidRPr="00D71D3C">
        <w:rPr>
          <w:rFonts w:ascii="Avenir Next" w:hAnsi="Avenir Next" w:cs="Arial"/>
          <w:color w:val="000000" w:themeColor="text1"/>
        </w:rPr>
        <w:t xml:space="preserve"> translational HNC research</w:t>
      </w:r>
      <w:r w:rsidR="001164DB" w:rsidRPr="00D71D3C">
        <w:rPr>
          <w:rFonts w:ascii="Avenir Next" w:hAnsi="Avenir Next" w:cs="Arial"/>
          <w:color w:val="000000" w:themeColor="text1"/>
        </w:rPr>
        <w:t xml:space="preserve"> </w:t>
      </w:r>
    </w:p>
    <w:p w14:paraId="0723DDCF" w14:textId="75A7659C" w:rsidR="00694F3E" w:rsidRPr="00D71D3C" w:rsidRDefault="001D4A93" w:rsidP="00694F3E">
      <w:pPr>
        <w:pStyle w:val="ColorfulList-Accent11"/>
        <w:numPr>
          <w:ilvl w:val="0"/>
          <w:numId w:val="3"/>
        </w:numPr>
        <w:tabs>
          <w:tab w:val="left" w:pos="360"/>
        </w:tabs>
        <w:spacing w:line="240" w:lineRule="auto"/>
        <w:rPr>
          <w:rFonts w:ascii="Avenir Next" w:hAnsi="Avenir Next" w:cs="Arial"/>
          <w:i/>
          <w:color w:val="000000" w:themeColor="text1"/>
        </w:rPr>
      </w:pPr>
      <w:bookmarkStart w:id="0" w:name="_Hlk155084897"/>
      <w:r w:rsidRPr="00D71D3C">
        <w:rPr>
          <w:rFonts w:ascii="Avenir Next" w:hAnsi="Avenir Next" w:cs="Arial"/>
          <w:color w:val="000000" w:themeColor="text1"/>
        </w:rPr>
        <w:t>H</w:t>
      </w:r>
      <w:r w:rsidR="00694F3E" w:rsidRPr="00D71D3C">
        <w:rPr>
          <w:rFonts w:ascii="Avenir Next" w:hAnsi="Avenir Next" w:cs="Arial"/>
          <w:color w:val="000000" w:themeColor="text1"/>
        </w:rPr>
        <w:t>ave no current or previous NIH R01 or equivalent funding</w:t>
      </w:r>
      <w:r w:rsidR="00E65958" w:rsidRPr="00D71D3C">
        <w:rPr>
          <w:rFonts w:ascii="Avenir Next" w:hAnsi="Avenir Next" w:cs="Arial"/>
          <w:color w:val="000000" w:themeColor="text1"/>
        </w:rPr>
        <w:t xml:space="preserve"> in HNC research</w:t>
      </w:r>
      <w:r w:rsidR="00694F3E" w:rsidRPr="00D71D3C">
        <w:rPr>
          <w:rFonts w:ascii="Avenir Next" w:hAnsi="Avenir Next" w:cs="Arial"/>
          <w:color w:val="000000" w:themeColor="text1"/>
        </w:rPr>
        <w:t> </w:t>
      </w:r>
      <w:bookmarkEnd w:id="0"/>
      <w:r w:rsidR="00AA08FE">
        <w:rPr>
          <w:rFonts w:ascii="Avenir Next" w:hAnsi="Avenir Next" w:cs="Arial"/>
          <w:color w:val="000000" w:themeColor="text1"/>
        </w:rPr>
        <w:t>(K award is fine)</w:t>
      </w:r>
    </w:p>
    <w:p w14:paraId="0600F8D6" w14:textId="090046D2" w:rsidR="001D4A93" w:rsidRPr="00786B30" w:rsidRDefault="003A36CE">
      <w:pPr>
        <w:pStyle w:val="ColorfulList-Accent11"/>
        <w:numPr>
          <w:ilvl w:val="0"/>
          <w:numId w:val="3"/>
        </w:numPr>
        <w:tabs>
          <w:tab w:val="left" w:pos="360"/>
        </w:tabs>
        <w:spacing w:line="240" w:lineRule="auto"/>
        <w:rPr>
          <w:rFonts w:ascii="Avenir Next" w:hAnsi="Avenir Next" w:cs="Arial"/>
          <w:i/>
          <w:color w:val="000000" w:themeColor="text1"/>
        </w:rPr>
      </w:pPr>
      <w:r w:rsidRPr="00597B47">
        <w:rPr>
          <w:rFonts w:ascii="Avenir Next" w:hAnsi="Avenir Next" w:cs="Arial"/>
          <w:color w:val="000000" w:themeColor="text1"/>
        </w:rPr>
        <w:t>Have</w:t>
      </w:r>
      <w:r w:rsidR="00143048" w:rsidRPr="00597B47">
        <w:rPr>
          <w:rFonts w:ascii="Avenir Next" w:hAnsi="Avenir Next" w:cs="Arial"/>
          <w:color w:val="000000" w:themeColor="text1"/>
        </w:rPr>
        <w:t xml:space="preserve"> </w:t>
      </w:r>
      <w:r w:rsidR="00AA08FE">
        <w:rPr>
          <w:rFonts w:ascii="Avenir Next" w:hAnsi="Avenir Next" w:cs="Arial"/>
          <w:color w:val="000000" w:themeColor="text1"/>
        </w:rPr>
        <w:t>experienced faculty</w:t>
      </w:r>
      <w:r w:rsidR="00DE434B" w:rsidRPr="00D71D3C">
        <w:rPr>
          <w:rFonts w:ascii="Avenir Next" w:hAnsi="Avenir Next" w:cs="Arial"/>
          <w:color w:val="000000" w:themeColor="text1"/>
        </w:rPr>
        <w:t xml:space="preserve"> </w:t>
      </w:r>
      <w:r w:rsidR="001D4A93" w:rsidRPr="00D71D3C">
        <w:rPr>
          <w:rFonts w:ascii="Avenir Next" w:hAnsi="Avenir Next" w:cs="Arial"/>
          <w:color w:val="000000" w:themeColor="text1"/>
        </w:rPr>
        <w:t>mentor(s)</w:t>
      </w:r>
      <w:r w:rsidR="00597B47" w:rsidRPr="00D71D3C">
        <w:rPr>
          <w:rStyle w:val="FootnoteReference"/>
          <w:rFonts w:ascii="Symbol" w:hAnsi="Symbol" w:cs="Arial"/>
          <w:color w:val="000000" w:themeColor="text1"/>
        </w:rPr>
        <w:footnoteReference w:id="1"/>
      </w:r>
      <w:r w:rsidR="001D4A93" w:rsidRPr="00D71D3C">
        <w:rPr>
          <w:rFonts w:ascii="Avenir Next" w:hAnsi="Avenir Next" w:cs="Arial"/>
          <w:color w:val="000000" w:themeColor="text1"/>
        </w:rPr>
        <w:t xml:space="preserve"> with a </w:t>
      </w:r>
      <w:r w:rsidR="00351C45" w:rsidRPr="00D71D3C">
        <w:rPr>
          <w:rFonts w:ascii="Avenir Next" w:hAnsi="Avenir Next" w:cs="Arial"/>
          <w:color w:val="000000" w:themeColor="text1"/>
        </w:rPr>
        <w:t>research focus in</w:t>
      </w:r>
      <w:r w:rsidR="001D4A93" w:rsidRPr="00D71D3C">
        <w:rPr>
          <w:rFonts w:ascii="Avenir Next" w:hAnsi="Avenir Next" w:cs="Arial"/>
          <w:color w:val="000000" w:themeColor="text1"/>
        </w:rPr>
        <w:t xml:space="preserve"> </w:t>
      </w:r>
      <w:r w:rsidR="00DE434B" w:rsidRPr="00D71D3C">
        <w:rPr>
          <w:rFonts w:ascii="Avenir Next" w:hAnsi="Avenir Next" w:cs="Arial"/>
          <w:color w:val="000000" w:themeColor="text1"/>
        </w:rPr>
        <w:t>HNC</w:t>
      </w:r>
    </w:p>
    <w:p w14:paraId="2E92E9A4" w14:textId="09856933" w:rsidR="00786B30" w:rsidRPr="00786B30" w:rsidRDefault="00786B30" w:rsidP="00786B30">
      <w:pPr>
        <w:pStyle w:val="ColorfulList-Accent11"/>
        <w:numPr>
          <w:ilvl w:val="0"/>
          <w:numId w:val="3"/>
        </w:numPr>
        <w:rPr>
          <w:rFonts w:ascii="Avenir Next" w:hAnsi="Avenir Next" w:cs="Arial"/>
          <w:i/>
          <w:iCs/>
          <w:color w:val="000000" w:themeColor="text1"/>
        </w:rPr>
      </w:pPr>
      <w:r w:rsidRPr="00786B30">
        <w:rPr>
          <w:rFonts w:ascii="Avenir Next" w:hAnsi="Avenir Next" w:cs="Arial"/>
          <w:iCs/>
          <w:color w:val="000000" w:themeColor="text1"/>
        </w:rPr>
        <w:t>Have not received a prior HN SPORE pilot within 2 years (except in cases of competitive renewal</w:t>
      </w:r>
      <w:r w:rsidRPr="00786B30">
        <w:rPr>
          <w:rFonts w:ascii="Avenir Next" w:hAnsi="Avenir Next" w:cs="Arial"/>
          <w:i/>
          <w:color w:val="000000" w:themeColor="text1"/>
        </w:rPr>
        <w:t>)</w:t>
      </w:r>
      <w:r w:rsidRPr="00786B30">
        <w:rPr>
          <w:rFonts w:ascii="Avenir Next" w:hAnsi="Avenir Next" w:cs="Arial"/>
          <w:i/>
          <w:color w:val="000000" w:themeColor="text1"/>
          <w:vertAlign w:val="superscript"/>
        </w:rPr>
        <w:footnoteReference w:id="2"/>
      </w:r>
      <w:r w:rsidRPr="00786B30">
        <w:rPr>
          <w:rFonts w:ascii="Avenir Next" w:hAnsi="Avenir Next" w:cs="Arial"/>
          <w:i/>
          <w:color w:val="000000" w:themeColor="text1"/>
        </w:rPr>
        <w:t> </w:t>
      </w:r>
    </w:p>
    <w:p w14:paraId="2958D745" w14:textId="07DD3C9D" w:rsidR="00310D4E" w:rsidRDefault="00310D4E" w:rsidP="00310D4E">
      <w:pPr>
        <w:pStyle w:val="ColorfulList-Accent11"/>
        <w:tabs>
          <w:tab w:val="left" w:pos="360"/>
        </w:tabs>
        <w:spacing w:line="240" w:lineRule="auto"/>
        <w:rPr>
          <w:rFonts w:ascii="Avenir Next" w:hAnsi="Avenir Next" w:cs="Arial"/>
          <w:color w:val="000000" w:themeColor="text1"/>
        </w:rPr>
      </w:pPr>
    </w:p>
    <w:p w14:paraId="56798CEE" w14:textId="4B34AE79" w:rsidR="00F819C8" w:rsidRDefault="00411159" w:rsidP="009440E6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sz w:val="22"/>
          <w:szCs w:val="22"/>
        </w:rPr>
      </w:pPr>
      <w:r w:rsidRPr="002F7FEE">
        <w:rPr>
          <w:rFonts w:ascii="Avenir Next" w:hAnsi="Avenir Next" w:cs="Arial"/>
          <w:b/>
          <w:sz w:val="22"/>
          <w:szCs w:val="22"/>
        </w:rPr>
        <w:t>LETTER OF INTENT</w:t>
      </w:r>
      <w:r>
        <w:rPr>
          <w:rFonts w:ascii="Avenir Next" w:hAnsi="Avenir Next" w:cs="Arial"/>
          <w:b/>
          <w:sz w:val="22"/>
          <w:szCs w:val="22"/>
        </w:rPr>
        <w:t xml:space="preserve"> </w:t>
      </w:r>
      <w:r w:rsidRPr="002F7FEE">
        <w:rPr>
          <w:rFonts w:ascii="Avenir Next" w:hAnsi="Avenir Next" w:cs="Arial"/>
          <w:sz w:val="22"/>
          <w:szCs w:val="22"/>
        </w:rPr>
        <w:t>(</w:t>
      </w:r>
      <w:hyperlink r:id="rId12" w:history="1">
        <w:r w:rsidR="00310D4E" w:rsidRPr="00310D4E">
          <w:rPr>
            <w:rStyle w:val="Hyperlink"/>
            <w:rFonts w:ascii="Avenir Next" w:hAnsi="Avenir Next" w:cs="Arial"/>
            <w:sz w:val="22"/>
            <w:szCs w:val="22"/>
          </w:rPr>
          <w:t>submit online</w:t>
        </w:r>
      </w:hyperlink>
      <w:r w:rsidR="00F819C8">
        <w:rPr>
          <w:rFonts w:ascii="Avenir Next" w:hAnsi="Avenir Next" w:cs="Arial"/>
          <w:sz w:val="22"/>
          <w:szCs w:val="22"/>
        </w:rPr>
        <w:t>)</w:t>
      </w:r>
    </w:p>
    <w:p w14:paraId="24D2E244" w14:textId="6BF875CA" w:rsidR="00411159" w:rsidRDefault="0078693E" w:rsidP="009440E6">
      <w:pPr>
        <w:widowControl w:val="0"/>
        <w:autoSpaceDE w:val="0"/>
        <w:autoSpaceDN w:val="0"/>
        <w:adjustRightInd w:val="0"/>
        <w:jc w:val="both"/>
        <w:rPr>
          <w:rFonts w:ascii="Avenir Next" w:hAnsi="Avenir Next" w:cs="Arial"/>
          <w:sz w:val="22"/>
          <w:szCs w:val="22"/>
        </w:rPr>
      </w:pPr>
      <w:r w:rsidRPr="0078693E">
        <w:rPr>
          <w:rFonts w:ascii="Avenir Next" w:hAnsi="Avenir Next" w:cs="Arial"/>
          <w:sz w:val="22"/>
          <w:szCs w:val="22"/>
        </w:rPr>
        <w:t>We request</w:t>
      </w:r>
      <w:r w:rsidR="0048421F" w:rsidRPr="0078693E">
        <w:rPr>
          <w:rFonts w:ascii="Avenir Next" w:hAnsi="Avenir Next" w:cs="Arial"/>
          <w:sz w:val="22"/>
          <w:szCs w:val="22"/>
        </w:rPr>
        <w:t xml:space="preserve"> a s</w:t>
      </w:r>
      <w:r w:rsidR="00BC74AD" w:rsidRPr="0078693E">
        <w:rPr>
          <w:rFonts w:ascii="Avenir Next" w:hAnsi="Avenir Next" w:cs="Arial"/>
          <w:sz w:val="22"/>
          <w:szCs w:val="22"/>
        </w:rPr>
        <w:t xml:space="preserve">imple, </w:t>
      </w:r>
      <w:r w:rsidR="009440E6" w:rsidRPr="0078693E">
        <w:rPr>
          <w:rFonts w:ascii="Avenir Next" w:hAnsi="Avenir Next" w:cs="Arial"/>
          <w:sz w:val="22"/>
          <w:szCs w:val="22"/>
        </w:rPr>
        <w:t>1-2 sentence</w:t>
      </w:r>
      <w:r w:rsidR="00BC74AD" w:rsidRPr="0078693E">
        <w:rPr>
          <w:rFonts w:ascii="Avenir Next" w:hAnsi="Avenir Next" w:cs="Arial"/>
          <w:sz w:val="22"/>
          <w:szCs w:val="22"/>
        </w:rPr>
        <w:t xml:space="preserve"> description of </w:t>
      </w:r>
      <w:proofErr w:type="gramStart"/>
      <w:r w:rsidR="009440E6" w:rsidRPr="0078693E">
        <w:rPr>
          <w:rFonts w:ascii="Avenir Next" w:hAnsi="Avenir Next" w:cs="Arial"/>
          <w:sz w:val="22"/>
          <w:szCs w:val="22"/>
        </w:rPr>
        <w:t>proposal</w:t>
      </w:r>
      <w:proofErr w:type="gramEnd"/>
      <w:r w:rsidR="009440E6" w:rsidRPr="0078693E">
        <w:rPr>
          <w:rFonts w:ascii="Avenir Next" w:hAnsi="Avenir Next" w:cs="Arial"/>
          <w:sz w:val="22"/>
          <w:szCs w:val="22"/>
        </w:rPr>
        <w:t xml:space="preserve"> theme, </w:t>
      </w:r>
      <w:r w:rsidR="00BC74AD" w:rsidRPr="0078693E">
        <w:rPr>
          <w:rFonts w:ascii="Avenir Next" w:hAnsi="Avenir Next" w:cs="Arial"/>
          <w:sz w:val="22"/>
          <w:szCs w:val="22"/>
        </w:rPr>
        <w:t xml:space="preserve">along with </w:t>
      </w:r>
      <w:r w:rsidRPr="0078693E">
        <w:rPr>
          <w:rFonts w:ascii="Avenir Next" w:hAnsi="Avenir Next" w:cs="Arial"/>
          <w:sz w:val="22"/>
          <w:szCs w:val="22"/>
        </w:rPr>
        <w:t xml:space="preserve">a list of </w:t>
      </w:r>
      <w:r w:rsidR="00BC74AD" w:rsidRPr="0078693E">
        <w:rPr>
          <w:rFonts w:ascii="Avenir Next" w:hAnsi="Avenir Next" w:cs="Arial"/>
          <w:sz w:val="22"/>
          <w:szCs w:val="22"/>
        </w:rPr>
        <w:t>anticipated collaborators</w:t>
      </w:r>
      <w:r w:rsidR="009440E6" w:rsidRPr="0078693E">
        <w:rPr>
          <w:rFonts w:ascii="Avenir Next" w:hAnsi="Avenir Next" w:cs="Arial"/>
          <w:sz w:val="22"/>
          <w:szCs w:val="22"/>
        </w:rPr>
        <w:t>.</w:t>
      </w:r>
      <w:r w:rsidR="009440E6" w:rsidRPr="00BC74AD">
        <w:rPr>
          <w:rFonts w:ascii="Avenir Next" w:hAnsi="Avenir Next" w:cs="Arial"/>
          <w:i/>
          <w:iCs/>
          <w:sz w:val="22"/>
          <w:szCs w:val="22"/>
        </w:rPr>
        <w:t xml:space="preserve"> </w:t>
      </w:r>
      <w:r w:rsidR="00272C6A">
        <w:rPr>
          <w:rFonts w:ascii="Avenir Next" w:hAnsi="Avenir Next" w:cs="Arial"/>
          <w:sz w:val="22"/>
          <w:szCs w:val="22"/>
        </w:rPr>
        <w:t xml:space="preserve">Information provided </w:t>
      </w:r>
      <w:r w:rsidR="00BC74AD">
        <w:rPr>
          <w:rFonts w:ascii="Avenir Next" w:hAnsi="Avenir Next" w:cs="Arial"/>
          <w:sz w:val="22"/>
          <w:szCs w:val="22"/>
        </w:rPr>
        <w:t>is used to identify appropriate reviewers based on project theme</w:t>
      </w:r>
      <w:r>
        <w:rPr>
          <w:rFonts w:ascii="Avenir Next" w:hAnsi="Avenir Next" w:cs="Arial"/>
          <w:sz w:val="22"/>
          <w:szCs w:val="22"/>
        </w:rPr>
        <w:t>.</w:t>
      </w:r>
      <w:r w:rsidR="00BC74AD">
        <w:rPr>
          <w:rFonts w:ascii="Avenir Next" w:hAnsi="Avenir Next" w:cs="Arial"/>
          <w:sz w:val="22"/>
          <w:szCs w:val="22"/>
        </w:rPr>
        <w:t xml:space="preserve"> </w:t>
      </w:r>
    </w:p>
    <w:p w14:paraId="7E281E05" w14:textId="77777777" w:rsidR="00783F49" w:rsidRDefault="00783F49">
      <w:pPr>
        <w:rPr>
          <w:rFonts w:ascii="Avenir Next" w:hAnsi="Avenir Next" w:cs="Arial"/>
          <w:b/>
          <w:bCs/>
          <w:sz w:val="22"/>
          <w:szCs w:val="22"/>
        </w:rPr>
      </w:pPr>
      <w:r>
        <w:rPr>
          <w:rFonts w:ascii="Avenir Next" w:hAnsi="Avenir Next" w:cs="Arial"/>
          <w:b/>
          <w:bCs/>
          <w:sz w:val="22"/>
          <w:szCs w:val="22"/>
        </w:rPr>
        <w:br w:type="page"/>
      </w:r>
    </w:p>
    <w:p w14:paraId="493F2118" w14:textId="56DCEC8D" w:rsidR="004F68BE" w:rsidRDefault="004F68BE" w:rsidP="00411159">
      <w:pPr>
        <w:rPr>
          <w:rFonts w:ascii="Avenir Next" w:hAnsi="Avenir Next" w:cs="Arial"/>
          <w:bCs/>
          <w:sz w:val="22"/>
          <w:szCs w:val="22"/>
        </w:rPr>
      </w:pPr>
      <w:r w:rsidRPr="005F6BEE">
        <w:rPr>
          <w:rFonts w:ascii="Avenir Next" w:hAnsi="Avenir Next" w:cs="Arial"/>
          <w:b/>
          <w:bCs/>
        </w:rPr>
        <w:lastRenderedPageBreak/>
        <w:t xml:space="preserve">APPLICATION FORMAT </w:t>
      </w:r>
      <w:r w:rsidR="00310D4E">
        <w:rPr>
          <w:rFonts w:ascii="Avenir Next" w:hAnsi="Avenir Next" w:cs="Arial"/>
          <w:bCs/>
          <w:sz w:val="22"/>
          <w:szCs w:val="22"/>
        </w:rPr>
        <w:t>(</w:t>
      </w:r>
      <w:hyperlink r:id="rId13" w:history="1">
        <w:r w:rsidR="00310D4E" w:rsidRPr="00310D4E">
          <w:rPr>
            <w:rStyle w:val="Hyperlink"/>
            <w:rFonts w:ascii="Avenir Next" w:hAnsi="Avenir Next" w:cs="Arial"/>
            <w:bCs/>
            <w:sz w:val="22"/>
            <w:szCs w:val="22"/>
          </w:rPr>
          <w:t>submit online</w:t>
        </w:r>
      </w:hyperlink>
      <w:r w:rsidR="005F6BEE">
        <w:rPr>
          <w:rStyle w:val="Hyperlink"/>
          <w:rFonts w:ascii="Avenir Next" w:hAnsi="Avenir Next" w:cs="Arial"/>
          <w:bCs/>
          <w:sz w:val="22"/>
          <w:szCs w:val="22"/>
        </w:rPr>
        <w:t>)</w:t>
      </w:r>
      <w:r w:rsidR="00310D4E">
        <w:rPr>
          <w:rFonts w:ascii="Avenir Next" w:hAnsi="Avenir Next" w:cs="Arial"/>
          <w:bCs/>
          <w:sz w:val="22"/>
          <w:szCs w:val="22"/>
        </w:rPr>
        <w:t xml:space="preserve"> </w:t>
      </w:r>
    </w:p>
    <w:p w14:paraId="15E5801F" w14:textId="77777777" w:rsidR="00CC5AA0" w:rsidRPr="0011280A" w:rsidRDefault="00CC5AA0" w:rsidP="00411159">
      <w:pPr>
        <w:rPr>
          <w:rFonts w:ascii="Avenir Next" w:hAnsi="Avenir Next" w:cs="Arial"/>
          <w:b/>
          <w:bCs/>
          <w:sz w:val="10"/>
          <w:szCs w:val="10"/>
        </w:rPr>
      </w:pPr>
    </w:p>
    <w:p w14:paraId="2B68A783" w14:textId="77777777" w:rsidR="007B01F1" w:rsidRPr="005F6BEE" w:rsidRDefault="00411159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  <w:sz w:val="24"/>
          <w:szCs w:val="24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Scientific </w:t>
      </w:r>
      <w:r w:rsidR="00EA10CA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A</w:t>
      </w:r>
      <w:r w:rsidR="004F68B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bstract</w:t>
      </w:r>
    </w:p>
    <w:p w14:paraId="266E7F74" w14:textId="77777777" w:rsidR="0011280A" w:rsidRPr="0011280A" w:rsidRDefault="0011280A" w:rsidP="0011280A">
      <w:pPr>
        <w:pStyle w:val="ColorfulList-Accent11"/>
        <w:spacing w:line="240" w:lineRule="auto"/>
        <w:ind w:left="43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2AC0D7FE" w14:textId="1CA4A9D1" w:rsidR="004F68BE" w:rsidRDefault="007B01F1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Lay Abstract</w:t>
      </w:r>
      <w:r w:rsidR="004F68BE"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  <w:r w:rsidR="00AA08FE">
        <w:rPr>
          <w:rFonts w:ascii="Avenir Next" w:hAnsi="Avenir Next" w:cs="Arial"/>
          <w:color w:val="000000" w:themeColor="text1"/>
        </w:rPr>
        <w:t>(</w:t>
      </w:r>
      <w:r w:rsidR="0078693E">
        <w:rPr>
          <w:rFonts w:ascii="Avenir Next" w:hAnsi="Avenir Next" w:cs="Arial"/>
          <w:color w:val="000000" w:themeColor="text1"/>
        </w:rPr>
        <w:t>to be included on</w:t>
      </w:r>
      <w:r w:rsidR="00AA08FE">
        <w:rPr>
          <w:rFonts w:ascii="Avenir Next" w:hAnsi="Avenir Next" w:cs="Arial"/>
          <w:color w:val="000000" w:themeColor="text1"/>
        </w:rPr>
        <w:t xml:space="preserve"> website</w:t>
      </w:r>
      <w:r w:rsidR="0078693E">
        <w:rPr>
          <w:rFonts w:ascii="Avenir Next" w:hAnsi="Avenir Next" w:cs="Arial"/>
          <w:color w:val="000000" w:themeColor="text1"/>
        </w:rPr>
        <w:t>, if awarded</w:t>
      </w:r>
      <w:r w:rsidR="00AA08FE">
        <w:rPr>
          <w:rFonts w:ascii="Avenir Next" w:hAnsi="Avenir Next" w:cs="Arial"/>
          <w:color w:val="000000" w:themeColor="text1"/>
        </w:rPr>
        <w:t>)</w:t>
      </w:r>
    </w:p>
    <w:p w14:paraId="432B02B8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64141659" w14:textId="340579E3" w:rsidR="004F68BE" w:rsidRDefault="00411159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NIH format </w:t>
      </w:r>
      <w:r w:rsidR="00EA10CA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Biosketch </w:t>
      </w:r>
      <w:r w:rsidR="00EA10CA" w:rsidRPr="00D71D3C">
        <w:rPr>
          <w:rFonts w:ascii="Avenir Next" w:hAnsi="Avenir Next" w:cs="Arial"/>
          <w:color w:val="000000" w:themeColor="text1"/>
        </w:rPr>
        <w:t>for</w:t>
      </w:r>
      <w:r w:rsidR="00AD49E5" w:rsidRPr="00D71D3C">
        <w:rPr>
          <w:rFonts w:ascii="Avenir Next" w:hAnsi="Avenir Next" w:cs="Arial"/>
          <w:color w:val="000000" w:themeColor="text1"/>
        </w:rPr>
        <w:t xml:space="preserve"> applicant, </w:t>
      </w:r>
      <w:r w:rsidR="004F68BE" w:rsidRPr="00D71D3C">
        <w:rPr>
          <w:rFonts w:ascii="Avenir Next" w:hAnsi="Avenir Next" w:cs="Arial"/>
          <w:color w:val="000000" w:themeColor="text1"/>
        </w:rPr>
        <w:t>mentor</w:t>
      </w:r>
      <w:r w:rsidR="00AD49E5" w:rsidRPr="00D71D3C">
        <w:rPr>
          <w:rFonts w:ascii="Avenir Next" w:hAnsi="Avenir Next" w:cs="Arial"/>
          <w:color w:val="000000" w:themeColor="text1"/>
        </w:rPr>
        <w:t xml:space="preserve">(s), co-investigators </w:t>
      </w:r>
      <w:hyperlink r:id="rId14" w:history="1">
        <w:r w:rsidR="009440E6" w:rsidRPr="009440E6">
          <w:rPr>
            <w:rStyle w:val="Hyperlink"/>
            <w:rFonts w:ascii="Avenir Next" w:hAnsi="Avenir Next" w:cs="Arial"/>
          </w:rPr>
          <w:t>(see NIH template)</w:t>
        </w:r>
      </w:hyperlink>
    </w:p>
    <w:p w14:paraId="71AA3570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29D0F31D" w14:textId="77DC3033" w:rsidR="003A36CE" w:rsidRDefault="00EA10CA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Research</w:t>
      </w:r>
      <w:r w:rsidR="004F68B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 </w:t>
      </w:r>
      <w:r w:rsidR="0048421F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Strategy</w:t>
      </w:r>
      <w:r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  <w:r w:rsidRPr="00D71D3C">
        <w:rPr>
          <w:rFonts w:ascii="Avenir Next" w:hAnsi="Avenir Next" w:cs="Arial"/>
          <w:color w:val="000000" w:themeColor="text1"/>
        </w:rPr>
        <w:t>(</w:t>
      </w:r>
      <w:r w:rsidR="004C5C3A" w:rsidRPr="00D71D3C">
        <w:rPr>
          <w:rFonts w:ascii="Avenir Next" w:hAnsi="Avenir Next" w:cs="Arial"/>
          <w:color w:val="000000" w:themeColor="text1"/>
        </w:rPr>
        <w:t xml:space="preserve">limit </w:t>
      </w:r>
      <w:r w:rsidR="003A36CE">
        <w:rPr>
          <w:rFonts w:ascii="Avenir Next" w:hAnsi="Avenir Next" w:cs="Arial"/>
          <w:color w:val="000000" w:themeColor="text1"/>
        </w:rPr>
        <w:t>4</w:t>
      </w:r>
      <w:r w:rsidR="0039404C" w:rsidRPr="00D71D3C">
        <w:rPr>
          <w:rFonts w:ascii="Avenir Next" w:hAnsi="Avenir Next" w:cs="Arial"/>
          <w:color w:val="000000" w:themeColor="text1"/>
        </w:rPr>
        <w:t xml:space="preserve"> </w:t>
      </w:r>
      <w:r w:rsidRPr="00D71D3C">
        <w:rPr>
          <w:rFonts w:ascii="Avenir Next" w:hAnsi="Avenir Next" w:cs="Arial"/>
          <w:color w:val="000000" w:themeColor="text1"/>
        </w:rPr>
        <w:t>pages</w:t>
      </w:r>
      <w:r w:rsidR="004C5C3A" w:rsidRPr="00D71D3C">
        <w:rPr>
          <w:rFonts w:ascii="Avenir Next" w:hAnsi="Avenir Next" w:cs="Arial"/>
          <w:color w:val="000000" w:themeColor="text1"/>
        </w:rPr>
        <w:t xml:space="preserve">) </w:t>
      </w:r>
    </w:p>
    <w:p w14:paraId="500B68E4" w14:textId="77777777" w:rsidR="004F68BE" w:rsidRPr="00D71D3C" w:rsidRDefault="003A36CE" w:rsidP="004F68BE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S</w:t>
      </w:r>
      <w:r w:rsidR="004F68BE" w:rsidRPr="00D71D3C">
        <w:rPr>
          <w:rFonts w:ascii="Avenir Next" w:hAnsi="Avenir Next" w:cs="Arial"/>
          <w:color w:val="000000" w:themeColor="text1"/>
        </w:rPr>
        <w:t xml:space="preserve">pecific aims </w:t>
      </w:r>
    </w:p>
    <w:p w14:paraId="60C3C5FF" w14:textId="42426FD1" w:rsidR="004F68BE" w:rsidRPr="00D71D3C" w:rsidRDefault="003A36CE" w:rsidP="004F68BE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B</w:t>
      </w:r>
      <w:r w:rsidR="004F68BE" w:rsidRPr="00D71D3C">
        <w:rPr>
          <w:rFonts w:ascii="Avenir Next" w:hAnsi="Avenir Next" w:cs="Arial"/>
          <w:color w:val="000000" w:themeColor="text1"/>
        </w:rPr>
        <w:t>ackground and significance</w:t>
      </w:r>
      <w:r w:rsidR="0078693E">
        <w:rPr>
          <w:rFonts w:ascii="Avenir Next" w:hAnsi="Avenir Next" w:cs="Arial"/>
          <w:color w:val="000000" w:themeColor="text1"/>
        </w:rPr>
        <w:t xml:space="preserve"> (include summary of progress if competing renewal)</w:t>
      </w:r>
    </w:p>
    <w:p w14:paraId="518FB94D" w14:textId="77777777" w:rsidR="004F68BE" w:rsidRDefault="003A36CE" w:rsidP="004F68BE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I</w:t>
      </w:r>
      <w:r w:rsidR="004F68BE" w:rsidRPr="00D71D3C">
        <w:rPr>
          <w:rFonts w:ascii="Avenir Next" w:hAnsi="Avenir Next" w:cs="Arial"/>
          <w:color w:val="000000" w:themeColor="text1"/>
        </w:rPr>
        <w:t>nnovation and approach</w:t>
      </w:r>
    </w:p>
    <w:p w14:paraId="11C4ADDF" w14:textId="77777777" w:rsidR="00143048" w:rsidRDefault="003A36CE" w:rsidP="004F68BE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A</w:t>
      </w:r>
      <w:r w:rsidR="00143048">
        <w:rPr>
          <w:rFonts w:ascii="Avenir Next" w:hAnsi="Avenir Next" w:cs="Arial"/>
          <w:color w:val="000000" w:themeColor="text1"/>
        </w:rPr>
        <w:t>nticipated results and implications</w:t>
      </w:r>
    </w:p>
    <w:p w14:paraId="414EF0E5" w14:textId="77777777" w:rsidR="00CC5AA0" w:rsidRPr="0011280A" w:rsidRDefault="00CC5AA0" w:rsidP="005A247D">
      <w:pPr>
        <w:pStyle w:val="ColorfulList-Accent11"/>
        <w:spacing w:line="240" w:lineRule="auto"/>
        <w:ind w:left="1545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0C7C5377" w14:textId="1E69784C" w:rsidR="004F68BE" w:rsidRPr="005F6BEE" w:rsidRDefault="0048421F" w:rsidP="005A247D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b/>
          <w:color w:val="000000" w:themeColor="text1"/>
          <w:sz w:val="24"/>
          <w:szCs w:val="24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References Cited</w:t>
      </w:r>
    </w:p>
    <w:p w14:paraId="189AC0A5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b/>
          <w:color w:val="000000" w:themeColor="text1"/>
          <w:sz w:val="10"/>
          <w:szCs w:val="10"/>
        </w:rPr>
      </w:pPr>
    </w:p>
    <w:p w14:paraId="03DD2734" w14:textId="3F1E28FB" w:rsidR="00DC291A" w:rsidRDefault="003A36CE" w:rsidP="00743884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Applicant </w:t>
      </w:r>
      <w:r w:rsidR="00B33795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C</w:t>
      </w:r>
      <w:r w:rsidR="004F68B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areer </w:t>
      </w:r>
      <w:r w:rsidR="00B33795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G</w:t>
      </w:r>
      <w:r w:rsidR="004F68B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oals </w:t>
      </w:r>
      <w:r w:rsidR="00DC291A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&amp; </w:t>
      </w:r>
      <w:r w:rsidR="00B33795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I</w:t>
      </w:r>
      <w:r w:rsidR="004F68B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nterests</w:t>
      </w:r>
      <w:r w:rsidR="004F68BE"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  <w:r w:rsidR="004F68BE" w:rsidRPr="00D71D3C">
        <w:rPr>
          <w:rFonts w:ascii="Avenir Next" w:hAnsi="Avenir Next" w:cs="Arial"/>
          <w:color w:val="000000" w:themeColor="text1"/>
        </w:rPr>
        <w:t xml:space="preserve">in </w:t>
      </w:r>
      <w:r w:rsidR="00DC291A" w:rsidRPr="00D71D3C">
        <w:rPr>
          <w:rFonts w:ascii="Avenir Next" w:hAnsi="Avenir Next" w:cs="Arial"/>
          <w:color w:val="000000" w:themeColor="text1"/>
        </w:rPr>
        <w:t>HNC</w:t>
      </w:r>
      <w:r w:rsidR="004F68BE" w:rsidRPr="00D71D3C">
        <w:rPr>
          <w:rFonts w:ascii="Avenir Next" w:hAnsi="Avenir Next" w:cs="Arial"/>
          <w:color w:val="000000" w:themeColor="text1"/>
        </w:rPr>
        <w:t xml:space="preserve"> </w:t>
      </w:r>
      <w:r w:rsidR="00B33795" w:rsidRPr="00D71D3C">
        <w:rPr>
          <w:rFonts w:ascii="Avenir Next" w:hAnsi="Avenir Next" w:cs="Arial"/>
          <w:color w:val="000000" w:themeColor="text1"/>
        </w:rPr>
        <w:t>T</w:t>
      </w:r>
      <w:r w:rsidR="004F68BE" w:rsidRPr="00D71D3C">
        <w:rPr>
          <w:rFonts w:ascii="Avenir Next" w:hAnsi="Avenir Next" w:cs="Arial"/>
          <w:color w:val="000000" w:themeColor="text1"/>
        </w:rPr>
        <w:t xml:space="preserve">ranslational </w:t>
      </w:r>
      <w:r w:rsidR="00B33795" w:rsidRPr="00D71D3C">
        <w:rPr>
          <w:rFonts w:ascii="Avenir Next" w:hAnsi="Avenir Next" w:cs="Arial"/>
          <w:color w:val="000000" w:themeColor="text1"/>
        </w:rPr>
        <w:t>R</w:t>
      </w:r>
      <w:r w:rsidR="004F68BE" w:rsidRPr="00D71D3C">
        <w:rPr>
          <w:rFonts w:ascii="Avenir Next" w:hAnsi="Avenir Next" w:cs="Arial"/>
          <w:color w:val="000000" w:themeColor="text1"/>
        </w:rPr>
        <w:t>esearch</w:t>
      </w:r>
      <w:r w:rsidR="00DC291A" w:rsidRPr="00D71D3C">
        <w:rPr>
          <w:rFonts w:ascii="Avenir Next" w:hAnsi="Avenir Next" w:cs="Arial"/>
          <w:color w:val="000000" w:themeColor="text1"/>
        </w:rPr>
        <w:t xml:space="preserve"> (</w:t>
      </w:r>
      <w:r w:rsidR="009440E6">
        <w:rPr>
          <w:rFonts w:ascii="Avenir Next" w:hAnsi="Avenir Next" w:cs="Arial"/>
          <w:color w:val="000000" w:themeColor="text1"/>
        </w:rPr>
        <w:t>Limit 5</w:t>
      </w:r>
      <w:r>
        <w:rPr>
          <w:rFonts w:ascii="Avenir Next" w:hAnsi="Avenir Next" w:cs="Arial"/>
          <w:color w:val="000000" w:themeColor="text1"/>
        </w:rPr>
        <w:t>0</w:t>
      </w:r>
      <w:r w:rsidR="00143048">
        <w:rPr>
          <w:rFonts w:ascii="Avenir Next" w:hAnsi="Avenir Next" w:cs="Arial"/>
          <w:color w:val="000000" w:themeColor="text1"/>
        </w:rPr>
        <w:t>0 word</w:t>
      </w:r>
      <w:r w:rsidR="009440E6">
        <w:rPr>
          <w:rFonts w:ascii="Avenir Next" w:hAnsi="Avenir Next" w:cs="Arial"/>
          <w:color w:val="000000" w:themeColor="text1"/>
        </w:rPr>
        <w:t>s)</w:t>
      </w:r>
    </w:p>
    <w:p w14:paraId="56359E47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6205DFF5" w14:textId="733A3E4C" w:rsidR="00411159" w:rsidRDefault="004F68BE" w:rsidP="008B1DD0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Budget </w:t>
      </w:r>
      <w:r w:rsidRPr="00D71D3C">
        <w:rPr>
          <w:rFonts w:ascii="Avenir Next" w:hAnsi="Avenir Next" w:cs="Arial"/>
          <w:color w:val="000000" w:themeColor="text1"/>
        </w:rPr>
        <w:t>(</w:t>
      </w:r>
      <w:r w:rsidR="00411159">
        <w:rPr>
          <w:rFonts w:ascii="Avenir Next" w:hAnsi="Avenir Next" w:cs="Arial"/>
          <w:color w:val="000000" w:themeColor="text1"/>
        </w:rPr>
        <w:t xml:space="preserve">see </w:t>
      </w:r>
      <w:hyperlink r:id="rId15" w:history="1">
        <w:r w:rsidR="00411159" w:rsidRPr="00E0421B">
          <w:rPr>
            <w:rStyle w:val="Hyperlink"/>
            <w:rFonts w:ascii="Avenir Next" w:hAnsi="Avenir Next" w:cs="Arial"/>
          </w:rPr>
          <w:t>template</w:t>
        </w:r>
      </w:hyperlink>
      <w:r w:rsidR="00411159">
        <w:rPr>
          <w:rFonts w:ascii="Avenir Next" w:hAnsi="Avenir Next" w:cs="Arial"/>
          <w:color w:val="000000" w:themeColor="text1"/>
        </w:rPr>
        <w:t xml:space="preserve"> for restrictions</w:t>
      </w:r>
      <w:r w:rsidRPr="00D71D3C">
        <w:rPr>
          <w:rFonts w:ascii="Avenir Next" w:hAnsi="Avenir Next" w:cs="Arial"/>
          <w:color w:val="000000" w:themeColor="text1"/>
        </w:rPr>
        <w:t>)</w:t>
      </w:r>
    </w:p>
    <w:p w14:paraId="166DB5DD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6F0BE3D3" w14:textId="7DAABB32" w:rsidR="004F68BE" w:rsidRPr="005F6BEE" w:rsidRDefault="004F68BE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b/>
          <w:color w:val="000000" w:themeColor="text1"/>
          <w:sz w:val="24"/>
          <w:szCs w:val="24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Budget </w:t>
      </w:r>
      <w:r w:rsidR="00B33795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J</w:t>
      </w: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ustification </w:t>
      </w:r>
      <w:r w:rsidR="0078693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(Please use </w:t>
      </w:r>
      <w:r w:rsidR="00BB61BD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example </w:t>
      </w:r>
      <w:hyperlink r:id="rId16" w:history="1">
        <w:r w:rsidR="0078693E" w:rsidRPr="005F6BEE">
          <w:rPr>
            <w:rStyle w:val="Hyperlink"/>
            <w:rFonts w:ascii="Avenir Next" w:hAnsi="Avenir Next" w:cs="Arial"/>
            <w:b/>
            <w:sz w:val="24"/>
            <w:szCs w:val="24"/>
          </w:rPr>
          <w:t>te</w:t>
        </w:r>
        <w:r w:rsidR="0078693E" w:rsidRPr="005F6BEE">
          <w:rPr>
            <w:rStyle w:val="Hyperlink"/>
            <w:rFonts w:ascii="Avenir Next" w:hAnsi="Avenir Next" w:cs="Arial"/>
            <w:b/>
            <w:sz w:val="24"/>
            <w:szCs w:val="24"/>
          </w:rPr>
          <w:t>m</w:t>
        </w:r>
        <w:r w:rsidR="0078693E" w:rsidRPr="005F6BEE">
          <w:rPr>
            <w:rStyle w:val="Hyperlink"/>
            <w:rFonts w:ascii="Avenir Next" w:hAnsi="Avenir Next" w:cs="Arial"/>
            <w:b/>
            <w:sz w:val="24"/>
            <w:szCs w:val="24"/>
          </w:rPr>
          <w:t>plate</w:t>
        </w:r>
      </w:hyperlink>
      <w:r w:rsidR="0078693E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)</w:t>
      </w:r>
      <w:r w:rsidR="009F68C3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: </w:t>
      </w:r>
    </w:p>
    <w:p w14:paraId="36301AE0" w14:textId="77777777" w:rsidR="004F68BE" w:rsidRDefault="003A36CE" w:rsidP="004F68BE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Specific description of how the $10K, $25K or $50K award will be used.</w:t>
      </w:r>
    </w:p>
    <w:p w14:paraId="6E83DBB7" w14:textId="15A67594" w:rsidR="00277A0E" w:rsidRPr="005A247D" w:rsidRDefault="00277A0E" w:rsidP="005A247D">
      <w:pPr>
        <w:pStyle w:val="ColorfulList-Accent11"/>
        <w:numPr>
          <w:ilvl w:val="1"/>
          <w:numId w:val="7"/>
        </w:numPr>
        <w:spacing w:after="60" w:line="240" w:lineRule="auto"/>
        <w:ind w:right="-36"/>
        <w:contextualSpacing w:val="0"/>
        <w:rPr>
          <w:rFonts w:ascii="Avenir Next" w:hAnsi="Avenir Next" w:cs="Arial"/>
          <w:b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If full project costs exceed $50,000, please indicate how remaining costs will be covered (matching funds or otherwise).</w:t>
      </w:r>
    </w:p>
    <w:p w14:paraId="77379264" w14:textId="77777777" w:rsidR="00CC5AA0" w:rsidRPr="0011280A" w:rsidRDefault="00CC5AA0" w:rsidP="005A247D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2A590A27" w14:textId="5BD7B5C9" w:rsidR="00AD49E5" w:rsidRDefault="004F68BE" w:rsidP="004F68BE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Letter</w:t>
      </w:r>
      <w:r w:rsidR="00B71B79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(</w:t>
      </w:r>
      <w:r w:rsidR="000B6499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s</w:t>
      </w:r>
      <w:r w:rsidR="00B71B79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)</w:t>
      </w: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 xml:space="preserve"> of </w:t>
      </w:r>
      <w:r w:rsidR="00B33795"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S</w:t>
      </w: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upport</w:t>
      </w:r>
      <w:r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  <w:r w:rsidR="006551C7">
        <w:rPr>
          <w:rFonts w:ascii="Avenir Next" w:hAnsi="Avenir Next" w:cs="Arial"/>
          <w:color w:val="000000" w:themeColor="text1"/>
        </w:rPr>
        <w:t>(</w:t>
      </w:r>
      <w:r w:rsidR="00B71B79">
        <w:rPr>
          <w:rFonts w:ascii="Avenir Next" w:hAnsi="Avenir Next" w:cs="Arial"/>
          <w:color w:val="000000" w:themeColor="text1"/>
        </w:rPr>
        <w:t>O</w:t>
      </w:r>
      <w:r w:rsidR="004C5FFA">
        <w:rPr>
          <w:rFonts w:ascii="Avenir Next" w:hAnsi="Avenir Next" w:cs="Arial"/>
          <w:color w:val="000000" w:themeColor="text1"/>
        </w:rPr>
        <w:t xml:space="preserve">ne </w:t>
      </w:r>
      <w:r w:rsidR="00B71B79">
        <w:rPr>
          <w:rFonts w:ascii="Avenir Next" w:hAnsi="Avenir Next" w:cs="Arial"/>
          <w:color w:val="000000" w:themeColor="text1"/>
        </w:rPr>
        <w:t>m</w:t>
      </w:r>
      <w:r w:rsidR="004C5FFA">
        <w:rPr>
          <w:rFonts w:ascii="Avenir Next" w:hAnsi="Avenir Next" w:cs="Arial"/>
          <w:color w:val="000000" w:themeColor="text1"/>
        </w:rPr>
        <w:t>entor letter required</w:t>
      </w:r>
      <w:r w:rsidR="00B71B79">
        <w:rPr>
          <w:rFonts w:ascii="Avenir Next" w:hAnsi="Avenir Next" w:cs="Arial"/>
          <w:color w:val="000000" w:themeColor="text1"/>
        </w:rPr>
        <w:t>, others are optional</w:t>
      </w:r>
      <w:r w:rsidR="006551C7">
        <w:rPr>
          <w:rFonts w:ascii="Avenir Next" w:hAnsi="Avenir Next" w:cs="Arial"/>
          <w:color w:val="000000" w:themeColor="text1"/>
        </w:rPr>
        <w:t>)</w:t>
      </w:r>
    </w:p>
    <w:p w14:paraId="4AEAE9DB" w14:textId="77777777" w:rsidR="0011280A" w:rsidRPr="0011280A" w:rsidRDefault="0011280A" w:rsidP="0011280A">
      <w:pPr>
        <w:pStyle w:val="ColorfulList-Accent11"/>
        <w:spacing w:line="240" w:lineRule="auto"/>
        <w:ind w:left="43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2832D20C" w14:textId="6D86A856" w:rsidR="00CC5AA0" w:rsidRPr="00CC5AA0" w:rsidRDefault="00EA10CA" w:rsidP="005166A3">
      <w:pPr>
        <w:pStyle w:val="ColorfulList-Accent11"/>
        <w:spacing w:line="240" w:lineRule="auto"/>
        <w:ind w:left="1170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>M</w:t>
      </w:r>
      <w:r w:rsidR="004F68BE" w:rsidRPr="00D71D3C">
        <w:rPr>
          <w:rFonts w:ascii="Avenir Next" w:hAnsi="Avenir Next" w:cs="Arial"/>
          <w:color w:val="000000" w:themeColor="text1"/>
        </w:rPr>
        <w:t>entor</w:t>
      </w:r>
      <w:r w:rsidR="0011280A">
        <w:rPr>
          <w:rFonts w:ascii="Avenir Next" w:hAnsi="Avenir Next" w:cs="Arial"/>
          <w:color w:val="000000" w:themeColor="text1"/>
        </w:rPr>
        <w:t xml:space="preserve"> letter</w:t>
      </w:r>
      <w:r w:rsidR="00CC5AA0">
        <w:rPr>
          <w:rFonts w:ascii="Avenir Next" w:hAnsi="Avenir Next" w:cs="Arial"/>
          <w:color w:val="000000" w:themeColor="text1"/>
        </w:rPr>
        <w:t>(s)</w:t>
      </w:r>
      <w:r w:rsidR="0011280A">
        <w:rPr>
          <w:rFonts w:ascii="Avenir Next" w:hAnsi="Avenir Next" w:cs="Arial"/>
          <w:color w:val="000000" w:themeColor="text1"/>
        </w:rPr>
        <w:t xml:space="preserve"> require descriptions of</w:t>
      </w:r>
      <w:r w:rsidR="00CC5AA0">
        <w:rPr>
          <w:rFonts w:ascii="Avenir Next" w:hAnsi="Avenir Next" w:cs="Arial"/>
          <w:color w:val="000000" w:themeColor="text1"/>
        </w:rPr>
        <w:t xml:space="preserve">: </w:t>
      </w:r>
    </w:p>
    <w:p w14:paraId="40B0EFAD" w14:textId="5315843A" w:rsidR="00CC5AA0" w:rsidRPr="00CC5AA0" w:rsidRDefault="00CC5AA0" w:rsidP="005166A3">
      <w:pPr>
        <w:pStyle w:val="ColorfulList-Accent11"/>
        <w:numPr>
          <w:ilvl w:val="0"/>
          <w:numId w:val="16"/>
        </w:numPr>
        <w:spacing w:line="240" w:lineRule="auto"/>
        <w:ind w:left="1980"/>
        <w:rPr>
          <w:rFonts w:ascii="Avenir Next" w:hAnsi="Avenir Next" w:cs="Arial"/>
          <w:color w:val="000000" w:themeColor="text1"/>
        </w:rPr>
      </w:pPr>
      <w:r w:rsidRPr="00CC5AA0">
        <w:rPr>
          <w:rFonts w:ascii="Avenir Next" w:hAnsi="Avenir Next" w:cs="Arial"/>
          <w:color w:val="000000" w:themeColor="text1"/>
        </w:rPr>
        <w:t xml:space="preserve">research qualifications and previous experience as a research supervisor; </w:t>
      </w:r>
    </w:p>
    <w:p w14:paraId="5EE7871A" w14:textId="7B7E95FC" w:rsidR="00CC5AA0" w:rsidRPr="00CC5AA0" w:rsidRDefault="00CC5AA0" w:rsidP="005166A3">
      <w:pPr>
        <w:pStyle w:val="ColorfulList-Accent11"/>
        <w:numPr>
          <w:ilvl w:val="0"/>
          <w:numId w:val="16"/>
        </w:numPr>
        <w:spacing w:line="240" w:lineRule="auto"/>
        <w:ind w:left="1980"/>
        <w:rPr>
          <w:rFonts w:ascii="Avenir Next" w:hAnsi="Avenir Next" w:cs="Arial"/>
          <w:color w:val="000000" w:themeColor="text1"/>
        </w:rPr>
      </w:pPr>
      <w:r w:rsidRPr="00CC5AA0">
        <w:rPr>
          <w:rFonts w:ascii="Avenir Next" w:hAnsi="Avenir Next" w:cs="Arial"/>
          <w:color w:val="000000" w:themeColor="text1"/>
        </w:rPr>
        <w:t xml:space="preserve">plan that describes the nature of the supervision and mentoring that will occur during the proposed award period; </w:t>
      </w:r>
    </w:p>
    <w:p w14:paraId="7336E6AE" w14:textId="719E3F4A" w:rsidR="00CC5AA0" w:rsidRPr="00CC5AA0" w:rsidRDefault="00CC5AA0" w:rsidP="005166A3">
      <w:pPr>
        <w:pStyle w:val="ColorfulList-Accent11"/>
        <w:numPr>
          <w:ilvl w:val="0"/>
          <w:numId w:val="16"/>
        </w:numPr>
        <w:spacing w:line="240" w:lineRule="auto"/>
        <w:ind w:left="1980"/>
        <w:rPr>
          <w:rFonts w:ascii="Avenir Next" w:hAnsi="Avenir Next" w:cs="Arial"/>
          <w:color w:val="000000" w:themeColor="text1"/>
        </w:rPr>
      </w:pPr>
      <w:r w:rsidRPr="00CC5AA0">
        <w:rPr>
          <w:rFonts w:ascii="Avenir Next" w:hAnsi="Avenir Next" w:cs="Arial"/>
          <w:color w:val="000000" w:themeColor="text1"/>
        </w:rPr>
        <w:t xml:space="preserve">plan for career progression for the candidate to move to </w:t>
      </w:r>
      <w:r w:rsidR="00BC74AD">
        <w:rPr>
          <w:rFonts w:ascii="Avenir Next" w:hAnsi="Avenir Next" w:cs="Arial"/>
          <w:color w:val="000000" w:themeColor="text1"/>
        </w:rPr>
        <w:t xml:space="preserve">an </w:t>
      </w:r>
      <w:r w:rsidRPr="00CC5AA0">
        <w:rPr>
          <w:rFonts w:ascii="Avenir Next" w:hAnsi="Avenir Next" w:cs="Arial"/>
          <w:color w:val="000000" w:themeColor="text1"/>
        </w:rPr>
        <w:t xml:space="preserve">independent research investigator status during the project period of the award; and </w:t>
      </w:r>
    </w:p>
    <w:p w14:paraId="1C3C932E" w14:textId="5EEEDD29" w:rsidR="00CC5AA0" w:rsidRDefault="00CC5AA0" w:rsidP="005166A3">
      <w:pPr>
        <w:pStyle w:val="ColorfulList-Accent11"/>
        <w:numPr>
          <w:ilvl w:val="0"/>
          <w:numId w:val="16"/>
        </w:numPr>
        <w:spacing w:line="240" w:lineRule="auto"/>
        <w:ind w:left="1980"/>
        <w:rPr>
          <w:rFonts w:ascii="Avenir Next" w:hAnsi="Avenir Next" w:cs="Arial"/>
          <w:color w:val="000000" w:themeColor="text1"/>
        </w:rPr>
      </w:pPr>
      <w:r w:rsidRPr="00CC5AA0">
        <w:rPr>
          <w:rFonts w:ascii="Avenir Next" w:hAnsi="Avenir Next" w:cs="Arial"/>
          <w:color w:val="000000" w:themeColor="text1"/>
        </w:rPr>
        <w:t>plan for monitoring the candidate's research, publications, and progression towards independence.</w:t>
      </w:r>
    </w:p>
    <w:p w14:paraId="208E4793" w14:textId="77777777" w:rsidR="0011280A" w:rsidRPr="0011280A" w:rsidRDefault="0011280A" w:rsidP="0011280A">
      <w:pPr>
        <w:pStyle w:val="ColorfulList-Accent11"/>
        <w:spacing w:line="240" w:lineRule="auto"/>
        <w:ind w:left="1440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0C678D08" w14:textId="518127D1" w:rsidR="00B71B79" w:rsidRPr="005F6BEE" w:rsidRDefault="00B71B79" w:rsidP="005166A3">
      <w:pPr>
        <w:pStyle w:val="ColorfulList-Accent11"/>
        <w:numPr>
          <w:ilvl w:val="0"/>
          <w:numId w:val="20"/>
        </w:numPr>
        <w:spacing w:line="240" w:lineRule="auto"/>
        <w:ind w:left="810"/>
        <w:rPr>
          <w:rFonts w:ascii="Avenir Next" w:hAnsi="Avenir Next" w:cs="Arial"/>
          <w:b/>
          <w:bCs/>
          <w:color w:val="000000" w:themeColor="text1"/>
          <w:sz w:val="24"/>
          <w:szCs w:val="24"/>
        </w:rPr>
      </w:pPr>
      <w:r w:rsidRPr="005F6BEE">
        <w:rPr>
          <w:rFonts w:ascii="Avenir Next" w:hAnsi="Avenir Next" w:cs="Arial"/>
          <w:b/>
          <w:bCs/>
          <w:color w:val="000000" w:themeColor="text1"/>
          <w:sz w:val="24"/>
          <w:szCs w:val="24"/>
        </w:rPr>
        <w:t xml:space="preserve">Verification of </w:t>
      </w:r>
      <w:r w:rsidR="00EA10CA" w:rsidRPr="005F6BEE">
        <w:rPr>
          <w:rFonts w:ascii="Avenir Next" w:hAnsi="Avenir Next" w:cs="Arial"/>
          <w:b/>
          <w:bCs/>
          <w:color w:val="000000" w:themeColor="text1"/>
          <w:sz w:val="24"/>
          <w:szCs w:val="24"/>
        </w:rPr>
        <w:t xml:space="preserve">Department </w:t>
      </w:r>
      <w:r w:rsidRPr="005F6BEE">
        <w:rPr>
          <w:rFonts w:ascii="Avenir Next" w:hAnsi="Avenir Next" w:cs="Arial"/>
          <w:b/>
          <w:bCs/>
          <w:color w:val="000000" w:themeColor="text1"/>
          <w:sz w:val="24"/>
          <w:szCs w:val="24"/>
        </w:rPr>
        <w:t xml:space="preserve">Support </w:t>
      </w:r>
      <w:r w:rsidR="00D3578D" w:rsidRPr="00D3578D">
        <w:rPr>
          <w:rFonts w:ascii="Avenir Next" w:hAnsi="Avenir Next" w:cs="Arial"/>
          <w:color w:val="000000" w:themeColor="text1"/>
          <w:sz w:val="24"/>
          <w:szCs w:val="24"/>
        </w:rPr>
        <w:t>(</w:t>
      </w:r>
      <w:r w:rsidR="00DE3890">
        <w:rPr>
          <w:rFonts w:ascii="Avenir Next" w:hAnsi="Avenir Next" w:cs="Arial"/>
          <w:color w:val="000000" w:themeColor="text1"/>
          <w:sz w:val="24"/>
          <w:szCs w:val="24"/>
        </w:rPr>
        <w:t xml:space="preserve">Checkbox </w:t>
      </w:r>
      <w:r w:rsidR="00D3578D" w:rsidRPr="00D3578D">
        <w:rPr>
          <w:rFonts w:ascii="Avenir Next" w:hAnsi="Avenir Next" w:cs="Arial"/>
          <w:color w:val="000000" w:themeColor="text1"/>
          <w:sz w:val="24"/>
          <w:szCs w:val="24"/>
        </w:rPr>
        <w:t>attestation on form in place of</w:t>
      </w:r>
      <w:r w:rsidR="00D3578D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  <w:r w:rsidR="00D3578D" w:rsidRPr="00D3578D">
        <w:rPr>
          <w:rFonts w:ascii="Avenir Next" w:hAnsi="Avenir Next" w:cs="Arial"/>
          <w:color w:val="000000" w:themeColor="text1"/>
          <w:sz w:val="24"/>
          <w:szCs w:val="24"/>
        </w:rPr>
        <w:t>letter of support)</w:t>
      </w:r>
    </w:p>
    <w:p w14:paraId="35762699" w14:textId="77777777" w:rsidR="00783F49" w:rsidRPr="0011280A" w:rsidRDefault="00783F49" w:rsidP="00783F49">
      <w:pPr>
        <w:pStyle w:val="ColorfulList-Accent11"/>
        <w:spacing w:line="240" w:lineRule="auto"/>
        <w:ind w:left="792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2B678EBA" w14:textId="7367C766" w:rsidR="00E76704" w:rsidRPr="005F6BEE" w:rsidRDefault="00E76704" w:rsidP="00E76704">
      <w:pPr>
        <w:pStyle w:val="ColorfulList-Accent11"/>
        <w:numPr>
          <w:ilvl w:val="0"/>
          <w:numId w:val="7"/>
        </w:numPr>
        <w:spacing w:line="240" w:lineRule="auto"/>
        <w:rPr>
          <w:rFonts w:ascii="Avenir Next" w:hAnsi="Avenir Next" w:cs="Arial"/>
          <w:color w:val="000000" w:themeColor="text1"/>
          <w:sz w:val="24"/>
          <w:szCs w:val="24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Verification of Resources and Environment</w:t>
      </w:r>
      <w:r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</w:t>
      </w:r>
    </w:p>
    <w:p w14:paraId="567D7527" w14:textId="692B2358" w:rsidR="00E76704" w:rsidRPr="00E76704" w:rsidRDefault="00DE3890" w:rsidP="00E76704">
      <w:pPr>
        <w:pStyle w:val="ColorfulList-Accent11"/>
        <w:numPr>
          <w:ilvl w:val="1"/>
          <w:numId w:val="7"/>
        </w:numPr>
        <w:spacing w:line="240" w:lineRule="auto"/>
        <w:rPr>
          <w:rFonts w:ascii="Avenir Next" w:hAnsi="Avenir Next" w:cs="Arial"/>
          <w:bCs/>
          <w:color w:val="000000" w:themeColor="text1"/>
        </w:rPr>
      </w:pPr>
      <w:r>
        <w:rPr>
          <w:rFonts w:ascii="Avenir Next" w:hAnsi="Avenir Next" w:cs="Arial"/>
          <w:bCs/>
          <w:color w:val="000000" w:themeColor="text1"/>
        </w:rPr>
        <w:t>Checkbox</w:t>
      </w:r>
      <w:r w:rsidR="00E76704" w:rsidRPr="00E76704">
        <w:rPr>
          <w:rFonts w:ascii="Avenir Next" w:hAnsi="Avenir Next" w:cs="Arial"/>
          <w:bCs/>
          <w:color w:val="000000" w:themeColor="text1"/>
        </w:rPr>
        <w:t xml:space="preserve"> verification noting the study team has access to all the necessary unique equipment and resources required to complete the aims of the project.</w:t>
      </w:r>
    </w:p>
    <w:p w14:paraId="7CF23467" w14:textId="77777777" w:rsidR="00CC5AA0" w:rsidRPr="0011280A" w:rsidRDefault="00CC5AA0" w:rsidP="005A247D">
      <w:pPr>
        <w:pStyle w:val="ColorfulList-Accent11"/>
        <w:spacing w:line="240" w:lineRule="auto"/>
        <w:ind w:left="2265"/>
        <w:rPr>
          <w:rFonts w:ascii="Avenir Next" w:hAnsi="Avenir Next" w:cs="Arial"/>
          <w:color w:val="000000" w:themeColor="text1"/>
          <w:sz w:val="10"/>
          <w:szCs w:val="10"/>
        </w:rPr>
      </w:pPr>
    </w:p>
    <w:p w14:paraId="72D14B27" w14:textId="71C5FFAD" w:rsidR="00AF55E2" w:rsidRDefault="00AF55E2" w:rsidP="00036713">
      <w:pPr>
        <w:pStyle w:val="ColorfulList-Accent11"/>
        <w:numPr>
          <w:ilvl w:val="0"/>
          <w:numId w:val="20"/>
        </w:numPr>
        <w:spacing w:line="240" w:lineRule="auto"/>
        <w:ind w:left="810"/>
        <w:rPr>
          <w:rFonts w:ascii="Avenir Next" w:hAnsi="Avenir Next" w:cs="Arial"/>
          <w:color w:val="000000" w:themeColor="text1"/>
        </w:rPr>
      </w:pPr>
      <w:r w:rsidRPr="005F6BEE">
        <w:rPr>
          <w:rFonts w:ascii="Avenir Next" w:hAnsi="Avenir Next" w:cs="Arial"/>
          <w:b/>
          <w:color w:val="000000" w:themeColor="text1"/>
          <w:sz w:val="24"/>
          <w:szCs w:val="24"/>
        </w:rPr>
        <w:t>Assurances:</w:t>
      </w:r>
      <w:r w:rsidRPr="005F6BEE">
        <w:rPr>
          <w:rFonts w:ascii="Avenir Next" w:hAnsi="Avenir Next" w:cs="Arial"/>
          <w:color w:val="000000" w:themeColor="text1"/>
          <w:sz w:val="24"/>
          <w:szCs w:val="24"/>
        </w:rPr>
        <w:t xml:space="preserve">  </w:t>
      </w:r>
      <w:r w:rsidR="00AA08FE" w:rsidRPr="00AA08FE">
        <w:rPr>
          <w:rFonts w:ascii="Avenir Next" w:hAnsi="Avenir Next" w:cs="Arial"/>
          <w:color w:val="000000" w:themeColor="text1"/>
          <w:u w:val="single"/>
        </w:rPr>
        <w:t>Biosafety, human subjects</w:t>
      </w:r>
      <w:r w:rsidRPr="00AA08FE">
        <w:rPr>
          <w:rFonts w:ascii="Avenir Next" w:hAnsi="Avenir Next" w:cs="Arial"/>
          <w:color w:val="000000" w:themeColor="text1"/>
          <w:u w:val="single"/>
        </w:rPr>
        <w:t xml:space="preserve"> and </w:t>
      </w:r>
      <w:r w:rsidR="00AA08FE" w:rsidRPr="00AA08FE">
        <w:rPr>
          <w:rFonts w:ascii="Avenir Next" w:hAnsi="Avenir Next" w:cs="Arial"/>
          <w:color w:val="000000" w:themeColor="text1"/>
          <w:u w:val="single"/>
        </w:rPr>
        <w:t>a</w:t>
      </w:r>
      <w:r w:rsidRPr="00AA08FE">
        <w:rPr>
          <w:rFonts w:ascii="Avenir Next" w:hAnsi="Avenir Next" w:cs="Arial"/>
          <w:color w:val="000000" w:themeColor="text1"/>
          <w:u w:val="single"/>
        </w:rPr>
        <w:t>nimal care protocol documentation</w:t>
      </w:r>
      <w:r w:rsidRPr="002F7FEE">
        <w:rPr>
          <w:rFonts w:ascii="Avenir Next" w:hAnsi="Avenir Next" w:cs="Arial"/>
          <w:color w:val="000000" w:themeColor="text1"/>
        </w:rPr>
        <w:t xml:space="preserve"> </w:t>
      </w:r>
    </w:p>
    <w:p w14:paraId="623CFB32" w14:textId="4A1A1238" w:rsidR="00277A0E" w:rsidRDefault="007B01F1" w:rsidP="00277A0E">
      <w:pPr>
        <w:pStyle w:val="ColorfulList-Accent11"/>
        <w:numPr>
          <w:ilvl w:val="1"/>
          <w:numId w:val="7"/>
        </w:numPr>
        <w:spacing w:after="60" w:line="240" w:lineRule="auto"/>
        <w:ind w:right="-36"/>
        <w:contextualSpacing w:val="0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color w:val="000000" w:themeColor="text1"/>
        </w:rPr>
        <w:t>I</w:t>
      </w:r>
      <w:r w:rsidR="00277A0E" w:rsidRPr="0017481D">
        <w:rPr>
          <w:rFonts w:ascii="Avenir Next" w:hAnsi="Avenir Next" w:cs="Arial"/>
          <w:color w:val="000000" w:themeColor="text1"/>
        </w:rPr>
        <w:t xml:space="preserve">ndicate the status </w:t>
      </w:r>
      <w:r w:rsidR="00277A0E">
        <w:rPr>
          <w:rFonts w:ascii="Avenir Next" w:hAnsi="Avenir Next" w:cs="Arial"/>
          <w:color w:val="000000" w:themeColor="text1"/>
        </w:rPr>
        <w:t>of protocols for vertebrate animals, h</w:t>
      </w:r>
      <w:r w:rsidR="00277A0E" w:rsidRPr="0017481D">
        <w:rPr>
          <w:rFonts w:ascii="Avenir Next" w:hAnsi="Avenir Next" w:cs="Arial"/>
          <w:color w:val="000000" w:themeColor="text1"/>
        </w:rPr>
        <w:t xml:space="preserve">uman subjects and </w:t>
      </w:r>
      <w:r w:rsidR="00277A0E">
        <w:rPr>
          <w:rFonts w:ascii="Avenir Next" w:hAnsi="Avenir Next" w:cs="Arial"/>
          <w:color w:val="000000" w:themeColor="text1"/>
        </w:rPr>
        <w:t xml:space="preserve">research involving recombinant DNA technologies. </w:t>
      </w:r>
    </w:p>
    <w:p w14:paraId="587D99E2" w14:textId="5D15D584" w:rsidR="00277A0E" w:rsidRPr="00AA08FE" w:rsidRDefault="00DE3890" w:rsidP="00036713">
      <w:pPr>
        <w:pStyle w:val="ColorfulList-Accent11"/>
        <w:numPr>
          <w:ilvl w:val="1"/>
          <w:numId w:val="7"/>
        </w:numPr>
        <w:spacing w:line="240" w:lineRule="auto"/>
        <w:ind w:left="1541" w:right="-43"/>
        <w:contextualSpacing w:val="0"/>
        <w:rPr>
          <w:rFonts w:ascii="Avenir Next" w:hAnsi="Avenir Next" w:cs="Arial"/>
          <w:i/>
          <w:iCs/>
          <w:color w:val="000000" w:themeColor="text1"/>
        </w:rPr>
      </w:pPr>
      <w:r w:rsidRPr="00E0421B">
        <w:rPr>
          <w:rFonts w:ascii="Avenir Next" w:hAnsi="Avenir Next" w:cs="Arial"/>
          <w:b/>
          <w:bCs/>
          <w:color w:val="000000" w:themeColor="text1"/>
        </w:rPr>
        <w:t xml:space="preserve">IRB Protocol is required </w:t>
      </w:r>
      <w:r>
        <w:rPr>
          <w:rFonts w:ascii="Avenir Next" w:hAnsi="Avenir Next" w:cs="Arial"/>
          <w:color w:val="000000" w:themeColor="text1"/>
        </w:rPr>
        <w:t>for applications that include Human Subjects research.</w:t>
      </w:r>
    </w:p>
    <w:p w14:paraId="65856271" w14:textId="0AEBD0B7" w:rsidR="00277A0E" w:rsidRPr="0017481D" w:rsidRDefault="00277A0E" w:rsidP="00277A0E">
      <w:pPr>
        <w:pStyle w:val="ColorfulList-Accent11"/>
        <w:numPr>
          <w:ilvl w:val="1"/>
          <w:numId w:val="7"/>
        </w:numPr>
        <w:spacing w:after="60" w:line="240" w:lineRule="auto"/>
        <w:ind w:right="-36"/>
        <w:contextualSpacing w:val="0"/>
        <w:rPr>
          <w:rFonts w:ascii="Avenir Next" w:hAnsi="Avenir Next" w:cs="Arial"/>
          <w:color w:val="000000" w:themeColor="text1"/>
        </w:rPr>
      </w:pPr>
      <w:bookmarkStart w:id="1" w:name="_Hlk121301877"/>
      <w:r>
        <w:rPr>
          <w:rFonts w:ascii="Avenir Next" w:hAnsi="Avenir Next" w:cs="Arial"/>
          <w:color w:val="000000" w:themeColor="text1"/>
        </w:rPr>
        <w:t xml:space="preserve">If you are </w:t>
      </w:r>
      <w:r w:rsidR="00795BBD">
        <w:rPr>
          <w:rFonts w:ascii="Avenir Next" w:hAnsi="Avenir Next" w:cs="Arial"/>
          <w:color w:val="000000" w:themeColor="text1"/>
        </w:rPr>
        <w:t xml:space="preserve">proposing research </w:t>
      </w:r>
      <w:r>
        <w:rPr>
          <w:rFonts w:ascii="Avenir Next" w:hAnsi="Avenir Next" w:cs="Arial"/>
          <w:color w:val="000000" w:themeColor="text1"/>
        </w:rPr>
        <w:t>using human subjects</w:t>
      </w:r>
      <w:r w:rsidR="00795BBD">
        <w:rPr>
          <w:rFonts w:ascii="Avenir Next" w:hAnsi="Avenir Next" w:cs="Arial"/>
          <w:color w:val="000000" w:themeColor="text1"/>
        </w:rPr>
        <w:t>,</w:t>
      </w:r>
      <w:r>
        <w:rPr>
          <w:rFonts w:ascii="Avenir Next" w:hAnsi="Avenir Next" w:cs="Arial"/>
          <w:color w:val="000000" w:themeColor="text1"/>
        </w:rPr>
        <w:t xml:space="preserve"> </w:t>
      </w:r>
      <w:r w:rsidRPr="00601239">
        <w:rPr>
          <w:rFonts w:ascii="Avenir Next" w:hAnsi="Avenir Next" w:cs="Arial"/>
          <w:color w:val="000000" w:themeColor="text1"/>
          <w:u w:val="single"/>
        </w:rPr>
        <w:t xml:space="preserve">please contact Shari Piaskowski </w:t>
      </w:r>
      <w:r w:rsidR="00601239">
        <w:rPr>
          <w:rFonts w:ascii="Avenir Next" w:hAnsi="Avenir Next" w:cs="Arial"/>
          <w:color w:val="000000" w:themeColor="text1"/>
          <w:u w:val="single"/>
        </w:rPr>
        <w:t>well</w:t>
      </w:r>
      <w:r w:rsidR="00601239" w:rsidRPr="00601239">
        <w:rPr>
          <w:rFonts w:ascii="Avenir Next" w:hAnsi="Avenir Next" w:cs="Arial"/>
          <w:color w:val="000000" w:themeColor="text1"/>
          <w:u w:val="single"/>
        </w:rPr>
        <w:t xml:space="preserve"> before</w:t>
      </w:r>
      <w:r w:rsidRPr="00601239">
        <w:rPr>
          <w:rFonts w:ascii="Avenir Next" w:hAnsi="Avenir Next" w:cs="Arial"/>
          <w:color w:val="000000" w:themeColor="text1"/>
          <w:u w:val="single"/>
        </w:rPr>
        <w:t xml:space="preserve"> application </w:t>
      </w:r>
      <w:r w:rsidR="00601239" w:rsidRPr="00601239">
        <w:rPr>
          <w:rFonts w:ascii="Avenir Next" w:hAnsi="Avenir Next" w:cs="Arial"/>
          <w:color w:val="000000" w:themeColor="text1"/>
          <w:u w:val="single"/>
        </w:rPr>
        <w:t>deadline</w:t>
      </w:r>
      <w:r w:rsidR="00601239">
        <w:rPr>
          <w:rFonts w:ascii="Avenir Next" w:hAnsi="Avenir Next" w:cs="Arial"/>
          <w:color w:val="000000" w:themeColor="text1"/>
        </w:rPr>
        <w:t xml:space="preserve">, since </w:t>
      </w:r>
      <w:r w:rsidR="00AD329D">
        <w:rPr>
          <w:rFonts w:ascii="Avenir Next" w:hAnsi="Avenir Next" w:cs="Arial"/>
          <w:color w:val="000000" w:themeColor="text1"/>
        </w:rPr>
        <w:t>it is challenging to complete within 1 year period</w:t>
      </w:r>
      <w:r>
        <w:rPr>
          <w:rFonts w:ascii="Avenir Next" w:hAnsi="Avenir Next" w:cs="Arial"/>
          <w:color w:val="000000" w:themeColor="text1"/>
        </w:rPr>
        <w:t>.</w:t>
      </w:r>
      <w:r w:rsidR="0048421F">
        <w:rPr>
          <w:rFonts w:ascii="Avenir Next" w:hAnsi="Avenir Next" w:cs="Arial"/>
          <w:color w:val="000000" w:themeColor="text1"/>
        </w:rPr>
        <w:t xml:space="preserve"> </w:t>
      </w:r>
    </w:p>
    <w:bookmarkEnd w:id="1"/>
    <w:p w14:paraId="5F14EE80" w14:textId="7CD36595" w:rsidR="00357FB9" w:rsidRPr="00D71D3C" w:rsidRDefault="00357FB9" w:rsidP="00D71D3C">
      <w:pPr>
        <w:widowControl w:val="0"/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color w:val="000000"/>
          <w:sz w:val="22"/>
          <w:szCs w:val="22"/>
        </w:rPr>
        <w:t xml:space="preserve">Thank you for your interest and involvement with the </w:t>
      </w:r>
      <w:r w:rsidRPr="0080230F">
        <w:rPr>
          <w:rFonts w:ascii="Avenir Next" w:hAnsi="Avenir Next" w:cs="Arial"/>
          <w:color w:val="000000"/>
          <w:sz w:val="22"/>
          <w:szCs w:val="22"/>
        </w:rPr>
        <w:t>Wisconsin H&amp;N SPORE Grant</w:t>
      </w:r>
      <w:r>
        <w:rPr>
          <w:rFonts w:ascii="Avenir Next" w:hAnsi="Avenir Next" w:cs="Arial"/>
          <w:color w:val="000000"/>
          <w:sz w:val="22"/>
          <w:szCs w:val="22"/>
        </w:rPr>
        <w:t>.</w:t>
      </w:r>
      <w:r w:rsidR="0080230F"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="00CC5AA0">
        <w:rPr>
          <w:rFonts w:ascii="Avenir Next" w:hAnsi="Avenir Next" w:cs="Arial"/>
          <w:color w:val="000000"/>
          <w:sz w:val="22"/>
          <w:szCs w:val="22"/>
        </w:rPr>
        <w:t>Please visit</w:t>
      </w:r>
      <w:r w:rsidR="0080230F">
        <w:rPr>
          <w:rFonts w:ascii="Avenir Next" w:hAnsi="Avenir Next" w:cs="Arial"/>
          <w:color w:val="000000"/>
          <w:sz w:val="22"/>
          <w:szCs w:val="22"/>
        </w:rPr>
        <w:t xml:space="preserve"> </w:t>
      </w:r>
      <w:r w:rsidR="00CC5AA0">
        <w:rPr>
          <w:rFonts w:ascii="Avenir Next" w:hAnsi="Avenir Next" w:cs="Arial"/>
          <w:color w:val="000000"/>
          <w:sz w:val="22"/>
          <w:szCs w:val="22"/>
        </w:rPr>
        <w:t xml:space="preserve">our website to find more information regarding </w:t>
      </w:r>
      <w:r w:rsidR="00E86A83">
        <w:rPr>
          <w:rFonts w:ascii="Avenir Next" w:hAnsi="Avenir Next" w:cs="Arial"/>
          <w:color w:val="000000"/>
          <w:sz w:val="22"/>
          <w:szCs w:val="22"/>
        </w:rPr>
        <w:t>HNC research</w:t>
      </w:r>
      <w:r w:rsidR="0080230F">
        <w:rPr>
          <w:rFonts w:ascii="Avenir Next" w:hAnsi="Avenir Next" w:cs="Arial"/>
          <w:color w:val="000000"/>
          <w:sz w:val="22"/>
          <w:szCs w:val="22"/>
        </w:rPr>
        <w:t xml:space="preserve"> projects, </w:t>
      </w:r>
      <w:hyperlink r:id="rId17" w:history="1">
        <w:r w:rsidR="00E86A83" w:rsidRPr="00310D4E">
          <w:rPr>
            <w:rStyle w:val="Hyperlink"/>
            <w:rFonts w:ascii="Avenir Next" w:hAnsi="Avenir Next" w:cs="Arial"/>
            <w:sz w:val="22"/>
            <w:szCs w:val="22"/>
          </w:rPr>
          <w:t>previously awarded HN SPORE pilots</w:t>
        </w:r>
      </w:hyperlink>
      <w:r w:rsidR="00E86A83">
        <w:rPr>
          <w:rFonts w:ascii="Avenir Next" w:hAnsi="Avenir Next" w:cs="Arial"/>
          <w:color w:val="000000"/>
          <w:sz w:val="22"/>
          <w:szCs w:val="22"/>
        </w:rPr>
        <w:t>, and resources available from the HN SPORE Biostats and Pathology/Biospecimen Cores at</w:t>
      </w:r>
      <w:r w:rsidR="0080230F">
        <w:rPr>
          <w:rFonts w:ascii="Avenir Next" w:hAnsi="Avenir Next" w:cs="Arial"/>
          <w:color w:val="000000"/>
          <w:sz w:val="22"/>
          <w:szCs w:val="22"/>
        </w:rPr>
        <w:t xml:space="preserve"> </w:t>
      </w:r>
      <w:hyperlink r:id="rId18" w:history="1">
        <w:r w:rsidR="00411159" w:rsidRPr="009E7D56">
          <w:rPr>
            <w:rStyle w:val="Hyperlink"/>
            <w:rFonts w:ascii="Avenir Next" w:hAnsi="Avenir Next" w:cs="Arial"/>
            <w:sz w:val="22"/>
            <w:szCs w:val="22"/>
          </w:rPr>
          <w:t>https://hn-spore.wisc.edu</w:t>
        </w:r>
      </w:hyperlink>
      <w:r w:rsidR="00411159">
        <w:rPr>
          <w:rFonts w:ascii="Avenir Next" w:hAnsi="Avenir Next" w:cs="Arial"/>
          <w:color w:val="000000"/>
          <w:sz w:val="22"/>
          <w:szCs w:val="22"/>
        </w:rPr>
        <w:t xml:space="preserve">. </w:t>
      </w:r>
    </w:p>
    <w:p w14:paraId="21BEF8FA" w14:textId="2E724B78" w:rsidR="00FE569F" w:rsidRPr="0011280A" w:rsidRDefault="00A0605C" w:rsidP="0011280A">
      <w:pPr>
        <w:widowControl w:val="0"/>
        <w:autoSpaceDE w:val="0"/>
        <w:autoSpaceDN w:val="0"/>
        <w:adjustRightInd w:val="0"/>
        <w:rPr>
          <w:rFonts w:ascii="Avenir Next" w:hAnsi="Avenir Next" w:cs="Arial"/>
          <w:b/>
          <w:bCs/>
          <w:i/>
          <w:sz w:val="22"/>
          <w:szCs w:val="22"/>
        </w:rPr>
      </w:pPr>
      <w:r w:rsidRPr="005A247D">
        <w:rPr>
          <w:rFonts w:ascii="Avenir Next" w:hAnsi="Avenir Next" w:cs="Arial"/>
          <w:color w:val="000000"/>
          <w:sz w:val="22"/>
          <w:szCs w:val="22"/>
        </w:rPr>
        <w:t>Please direct i</w:t>
      </w:r>
      <w:r w:rsidR="00254DE0" w:rsidRPr="005A247D">
        <w:rPr>
          <w:rFonts w:ascii="Avenir Next" w:hAnsi="Avenir Next" w:cs="Arial"/>
          <w:color w:val="000000"/>
          <w:sz w:val="22"/>
          <w:szCs w:val="22"/>
        </w:rPr>
        <w:t xml:space="preserve">nquiries </w:t>
      </w:r>
      <w:r w:rsidRPr="005A247D">
        <w:rPr>
          <w:rFonts w:ascii="Avenir Next" w:hAnsi="Avenir Next" w:cs="Arial"/>
          <w:color w:val="000000"/>
          <w:sz w:val="22"/>
          <w:szCs w:val="22"/>
        </w:rPr>
        <w:t>to</w:t>
      </w:r>
      <w:r w:rsidR="00E86A83">
        <w:rPr>
          <w:rFonts w:ascii="Avenir Next" w:hAnsi="Avenir Next" w:cs="Arial"/>
          <w:color w:val="000000"/>
          <w:sz w:val="22"/>
          <w:szCs w:val="22"/>
        </w:rPr>
        <w:t xml:space="preserve"> Shari Piaskowski, the </w:t>
      </w:r>
      <w:r w:rsidR="00E86A83" w:rsidRPr="00D71D3C">
        <w:rPr>
          <w:rFonts w:ascii="Avenir Next" w:hAnsi="Avenir Next" w:cs="Arial"/>
          <w:color w:val="000000"/>
          <w:sz w:val="22"/>
          <w:szCs w:val="22"/>
        </w:rPr>
        <w:t>HN</w:t>
      </w:r>
      <w:r w:rsidR="00DE339B">
        <w:rPr>
          <w:rFonts w:ascii="Avenir Next" w:hAnsi="Avenir Next" w:cs="Arial"/>
          <w:color w:val="000000"/>
          <w:sz w:val="22"/>
          <w:szCs w:val="22"/>
        </w:rPr>
        <w:t>C</w:t>
      </w:r>
      <w:r w:rsidR="00E86A83" w:rsidRPr="00D71D3C">
        <w:rPr>
          <w:rFonts w:ascii="Avenir Next" w:hAnsi="Avenir Next" w:cs="Arial"/>
          <w:color w:val="000000"/>
          <w:sz w:val="22"/>
          <w:szCs w:val="22"/>
        </w:rPr>
        <w:t xml:space="preserve"> SPORE Administrator</w:t>
      </w:r>
      <w:r w:rsidR="00E86A83">
        <w:rPr>
          <w:rFonts w:ascii="Avenir Next" w:hAnsi="Avenir Next" w:cs="Arial"/>
          <w:color w:val="000000"/>
          <w:sz w:val="22"/>
          <w:szCs w:val="22"/>
        </w:rPr>
        <w:t>:</w:t>
      </w:r>
      <w:r w:rsidR="00783F49">
        <w:rPr>
          <w:rFonts w:ascii="Avenir Next" w:hAnsi="Avenir Next" w:cs="Arial"/>
          <w:color w:val="000000"/>
          <w:sz w:val="22"/>
          <w:szCs w:val="22"/>
        </w:rPr>
        <w:t xml:space="preserve"> </w:t>
      </w:r>
      <w:hyperlink r:id="rId19" w:history="1">
        <w:r w:rsidR="000B6499" w:rsidRPr="00D71D3C">
          <w:rPr>
            <w:rStyle w:val="Hyperlink"/>
            <w:rFonts w:ascii="Avenir Next" w:hAnsi="Avenir Next" w:cs="Arial"/>
            <w:sz w:val="22"/>
            <w:szCs w:val="22"/>
            <w:u w:val="none"/>
          </w:rPr>
          <w:t>smpiasko@wisc.edu</w:t>
        </w:r>
      </w:hyperlink>
      <w:r w:rsidR="00AF55E2">
        <w:rPr>
          <w:rStyle w:val="Hyperlink"/>
          <w:rFonts w:ascii="Avenir Next" w:hAnsi="Avenir Next" w:cs="Arial"/>
          <w:sz w:val="22"/>
          <w:szCs w:val="22"/>
          <w:u w:val="none"/>
        </w:rPr>
        <w:t xml:space="preserve">, </w:t>
      </w:r>
      <w:r w:rsidR="00254DE0" w:rsidRPr="00D71D3C">
        <w:rPr>
          <w:rFonts w:ascii="Avenir Next" w:hAnsi="Avenir Next" w:cs="Arial"/>
          <w:color w:val="000000"/>
          <w:sz w:val="22"/>
          <w:szCs w:val="22"/>
        </w:rPr>
        <w:t>(608) 263-6686</w:t>
      </w:r>
      <w:r w:rsidR="0011280A">
        <w:rPr>
          <w:rFonts w:ascii="Avenir Next" w:hAnsi="Avenir Next" w:cs="Arial"/>
          <w:color w:val="000000"/>
          <w:sz w:val="22"/>
          <w:szCs w:val="22"/>
        </w:rPr>
        <w:t>.</w:t>
      </w:r>
      <w:r w:rsidR="00FE569F">
        <w:rPr>
          <w:rFonts w:ascii="Avenir Next" w:hAnsi="Avenir Next" w:cs="Arial"/>
          <w:b/>
          <w:sz w:val="22"/>
          <w:szCs w:val="22"/>
        </w:rPr>
        <w:br w:type="page"/>
      </w:r>
    </w:p>
    <w:p w14:paraId="45693ACB" w14:textId="54ECF6A5" w:rsidR="004F68BE" w:rsidRPr="00D71D3C" w:rsidRDefault="000B6499" w:rsidP="005A247D">
      <w:pPr>
        <w:widowControl w:val="0"/>
        <w:autoSpaceDE w:val="0"/>
        <w:autoSpaceDN w:val="0"/>
        <w:adjustRightInd w:val="0"/>
        <w:ind w:right="1440"/>
        <w:jc w:val="both"/>
        <w:rPr>
          <w:rFonts w:ascii="Avenir Next" w:hAnsi="Avenir Next" w:cs="Arial"/>
          <w:sz w:val="22"/>
          <w:szCs w:val="22"/>
        </w:rPr>
      </w:pPr>
      <w:r>
        <w:rPr>
          <w:rFonts w:ascii="Avenir Next" w:hAnsi="Avenir Next" w:cs="Arial"/>
          <w:b/>
          <w:sz w:val="22"/>
          <w:szCs w:val="22"/>
        </w:rPr>
        <w:lastRenderedPageBreak/>
        <w:t>S</w:t>
      </w:r>
      <w:r w:rsidR="004F68BE" w:rsidRPr="00D71D3C">
        <w:rPr>
          <w:rFonts w:ascii="Avenir Next" w:hAnsi="Avenir Next" w:cs="Arial"/>
          <w:b/>
          <w:sz w:val="22"/>
          <w:szCs w:val="22"/>
        </w:rPr>
        <w:t>CORING CRITERIA</w:t>
      </w:r>
      <w:r w:rsidR="00254DE0" w:rsidRPr="00D71D3C">
        <w:rPr>
          <w:rFonts w:ascii="Avenir Next" w:hAnsi="Avenir Next" w:cs="Arial"/>
          <w:b/>
          <w:sz w:val="22"/>
          <w:szCs w:val="22"/>
        </w:rPr>
        <w:t>:</w:t>
      </w:r>
      <w:r w:rsidR="0080230F">
        <w:rPr>
          <w:rFonts w:ascii="Avenir Next" w:hAnsi="Avenir Next" w:cs="Arial"/>
          <w:b/>
          <w:sz w:val="22"/>
          <w:szCs w:val="22"/>
        </w:rPr>
        <w:t xml:space="preserve">  </w:t>
      </w:r>
      <w:r w:rsidR="00D23BD4">
        <w:rPr>
          <w:rFonts w:ascii="Avenir Next" w:hAnsi="Avenir Next" w:cs="Arial"/>
          <w:sz w:val="22"/>
          <w:szCs w:val="22"/>
        </w:rPr>
        <w:t>Proposals must be focused on H&amp;N Cancer to be eligible for funding support. P</w:t>
      </w:r>
      <w:r w:rsidR="004F68BE" w:rsidRPr="00D71D3C">
        <w:rPr>
          <w:rFonts w:ascii="Avenir Next" w:hAnsi="Avenir Next" w:cs="Arial"/>
          <w:sz w:val="22"/>
          <w:szCs w:val="22"/>
        </w:rPr>
        <w:t>roposals will be</w:t>
      </w:r>
      <w:r w:rsidR="00D23BD4">
        <w:rPr>
          <w:rFonts w:ascii="Avenir Next" w:hAnsi="Avenir Next" w:cs="Arial"/>
          <w:sz w:val="22"/>
          <w:szCs w:val="22"/>
        </w:rPr>
        <w:t xml:space="preserve"> scored</w:t>
      </w:r>
      <w:r w:rsidR="004F68BE" w:rsidRPr="00D71D3C">
        <w:rPr>
          <w:rFonts w:ascii="Avenir Next" w:hAnsi="Avenir Next" w:cs="Arial"/>
          <w:sz w:val="22"/>
          <w:szCs w:val="22"/>
        </w:rPr>
        <w:t xml:space="preserve"> based on the following criteria:  </w:t>
      </w:r>
    </w:p>
    <w:p w14:paraId="71016585" w14:textId="77777777" w:rsidR="004F68BE" w:rsidRPr="00D71D3C" w:rsidRDefault="00C66D49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 xml:space="preserve">Overall </w:t>
      </w:r>
      <w:r w:rsidR="00B33795" w:rsidRPr="00D71D3C">
        <w:rPr>
          <w:rFonts w:ascii="Avenir Next" w:hAnsi="Avenir Next" w:cs="Arial"/>
          <w:sz w:val="22"/>
          <w:szCs w:val="22"/>
        </w:rPr>
        <w:t>I</w:t>
      </w:r>
      <w:r w:rsidRPr="00D71D3C">
        <w:rPr>
          <w:rFonts w:ascii="Avenir Next" w:hAnsi="Avenir Next" w:cs="Arial"/>
          <w:sz w:val="22"/>
          <w:szCs w:val="22"/>
        </w:rPr>
        <w:t>mpact</w:t>
      </w:r>
    </w:p>
    <w:p w14:paraId="5DA08F1C" w14:textId="77777777" w:rsidR="004F68BE" w:rsidRPr="00D71D3C" w:rsidRDefault="00C66D49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Significance</w:t>
      </w:r>
    </w:p>
    <w:p w14:paraId="739EFF4F" w14:textId="77777777" w:rsidR="004F68BE" w:rsidRPr="00D71D3C" w:rsidRDefault="00EA10CA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I</w:t>
      </w:r>
      <w:r w:rsidR="004F68BE" w:rsidRPr="00D71D3C">
        <w:rPr>
          <w:rFonts w:ascii="Avenir Next" w:hAnsi="Avenir Next" w:cs="Arial"/>
          <w:sz w:val="22"/>
          <w:szCs w:val="22"/>
        </w:rPr>
        <w:t>nnovation</w:t>
      </w:r>
    </w:p>
    <w:p w14:paraId="35B5673F" w14:textId="77777777" w:rsidR="00C66D49" w:rsidRPr="00D71D3C" w:rsidRDefault="00C66D49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Approach</w:t>
      </w:r>
    </w:p>
    <w:p w14:paraId="0B46A4F2" w14:textId="77777777" w:rsidR="00630632" w:rsidRPr="00D71D3C" w:rsidRDefault="00630632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Environment</w:t>
      </w:r>
    </w:p>
    <w:p w14:paraId="30328F36" w14:textId="77777777" w:rsidR="00C66D49" w:rsidRPr="00D71D3C" w:rsidRDefault="00C66D49" w:rsidP="004F68B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Investigator and Mentor</w:t>
      </w:r>
    </w:p>
    <w:p w14:paraId="6A0FEAD0" w14:textId="1057336A" w:rsidR="00AF7EDE" w:rsidRDefault="00EA10CA" w:rsidP="00BC74A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 w:rsidRPr="00D71D3C">
        <w:rPr>
          <w:rFonts w:ascii="Avenir Next" w:hAnsi="Avenir Next" w:cs="Arial"/>
          <w:sz w:val="22"/>
          <w:szCs w:val="22"/>
        </w:rPr>
        <w:t>P</w:t>
      </w:r>
      <w:r w:rsidR="004F68BE" w:rsidRPr="00D71D3C">
        <w:rPr>
          <w:rFonts w:ascii="Avenir Next" w:hAnsi="Avenir Next" w:cs="Arial"/>
          <w:sz w:val="22"/>
          <w:szCs w:val="22"/>
        </w:rPr>
        <w:t xml:space="preserve">otential </w:t>
      </w:r>
      <w:r w:rsidR="00C66D49" w:rsidRPr="00D71D3C">
        <w:rPr>
          <w:rFonts w:ascii="Avenir Next" w:hAnsi="Avenir Next" w:cs="Arial"/>
          <w:sz w:val="22"/>
          <w:szCs w:val="22"/>
        </w:rPr>
        <w:t xml:space="preserve">for </w:t>
      </w:r>
      <w:r w:rsidR="00B33795" w:rsidRPr="00D71D3C">
        <w:rPr>
          <w:rFonts w:ascii="Avenir Next" w:hAnsi="Avenir Next" w:cs="Arial"/>
          <w:sz w:val="22"/>
          <w:szCs w:val="22"/>
        </w:rPr>
        <w:t>Tr</w:t>
      </w:r>
      <w:r w:rsidR="004F68BE" w:rsidRPr="00D71D3C">
        <w:rPr>
          <w:rFonts w:ascii="Avenir Next" w:hAnsi="Avenir Next" w:cs="Arial"/>
          <w:sz w:val="22"/>
          <w:szCs w:val="22"/>
        </w:rPr>
        <w:t xml:space="preserve">anslation </w:t>
      </w:r>
    </w:p>
    <w:p w14:paraId="46C7D630" w14:textId="714CC845" w:rsidR="00AD329D" w:rsidRPr="00BC74AD" w:rsidRDefault="00AD329D" w:rsidP="00BC74A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rFonts w:ascii="Avenir Next" w:hAnsi="Avenir Next" w:cs="Arial"/>
          <w:sz w:val="22"/>
          <w:szCs w:val="22"/>
        </w:rPr>
      </w:pPr>
      <w:r>
        <w:rPr>
          <w:rFonts w:ascii="Avenir Next" w:hAnsi="Avenir Next" w:cs="Arial"/>
          <w:sz w:val="22"/>
          <w:szCs w:val="22"/>
        </w:rPr>
        <w:t>Feasibility</w:t>
      </w:r>
    </w:p>
    <w:p w14:paraId="7FB00EE4" w14:textId="77777777" w:rsidR="00E40F90" w:rsidRPr="00D71D3C" w:rsidRDefault="00E40F90" w:rsidP="00755B4F">
      <w:pPr>
        <w:widowControl w:val="0"/>
        <w:autoSpaceDE w:val="0"/>
        <w:autoSpaceDN w:val="0"/>
        <w:adjustRightInd w:val="0"/>
        <w:ind w:right="960"/>
        <w:rPr>
          <w:rFonts w:ascii="Avenir Next" w:hAnsi="Avenir Next" w:cs="Arial"/>
          <w:b/>
          <w:bCs/>
          <w:sz w:val="22"/>
          <w:szCs w:val="22"/>
        </w:rPr>
      </w:pPr>
      <w:r w:rsidRPr="00D71D3C">
        <w:rPr>
          <w:rFonts w:ascii="Avenir Next" w:hAnsi="Avenir Next" w:cs="Arial"/>
          <w:b/>
          <w:bCs/>
          <w:sz w:val="22"/>
          <w:szCs w:val="22"/>
        </w:rPr>
        <w:t>AWARD TERMS AND CONDITIONS:</w:t>
      </w:r>
    </w:p>
    <w:p w14:paraId="28DBC4F6" w14:textId="77777777" w:rsidR="00100446" w:rsidRPr="00D71D3C" w:rsidRDefault="00100446" w:rsidP="00D71D3C">
      <w:pPr>
        <w:tabs>
          <w:tab w:val="left" w:pos="360"/>
        </w:tabs>
        <w:jc w:val="both"/>
        <w:rPr>
          <w:rFonts w:ascii="Avenir Next" w:hAnsi="Avenir Next" w:cs="Arial"/>
          <w:color w:val="000000" w:themeColor="text1"/>
          <w:sz w:val="22"/>
          <w:szCs w:val="22"/>
        </w:rPr>
      </w:pPr>
      <w:r w:rsidRPr="00D71D3C">
        <w:rPr>
          <w:rFonts w:ascii="Avenir Next" w:hAnsi="Avenir Next" w:cs="Arial"/>
          <w:color w:val="000000" w:themeColor="text1"/>
          <w:sz w:val="22"/>
          <w:szCs w:val="22"/>
        </w:rPr>
        <w:t xml:space="preserve">Upon receipt of an award, awardees will receive an overview of all program obligations and agree to satisfy the requirements of the program prior to release of </w:t>
      </w:r>
      <w:r w:rsidR="004C5FFA">
        <w:rPr>
          <w:rFonts w:ascii="Avenir Next" w:hAnsi="Avenir Next" w:cs="Arial"/>
          <w:color w:val="000000" w:themeColor="text1"/>
          <w:sz w:val="22"/>
          <w:szCs w:val="22"/>
        </w:rPr>
        <w:t>the award</w:t>
      </w:r>
      <w:r w:rsidRPr="00D71D3C">
        <w:rPr>
          <w:rFonts w:ascii="Avenir Next" w:hAnsi="Avenir Next" w:cs="Arial"/>
          <w:color w:val="000000" w:themeColor="text1"/>
          <w:sz w:val="22"/>
          <w:szCs w:val="22"/>
        </w:rPr>
        <w:t>. Specifically,</w:t>
      </w:r>
      <w:r w:rsidR="002A2A8F" w:rsidRPr="00D71D3C">
        <w:rPr>
          <w:rFonts w:ascii="Avenir Next" w:hAnsi="Avenir Next" w:cs="Arial"/>
          <w:color w:val="000000" w:themeColor="text1"/>
          <w:sz w:val="22"/>
          <w:szCs w:val="22"/>
        </w:rPr>
        <w:t xml:space="preserve"> </w:t>
      </w:r>
      <w:r w:rsidR="00DC291A" w:rsidRPr="00D71D3C">
        <w:rPr>
          <w:rFonts w:ascii="Avenir Next" w:hAnsi="Avenir Next" w:cs="Arial"/>
          <w:color w:val="000000" w:themeColor="text1"/>
          <w:sz w:val="22"/>
          <w:szCs w:val="22"/>
        </w:rPr>
        <w:t>a</w:t>
      </w:r>
      <w:r w:rsidR="00801C2C" w:rsidRPr="00D71D3C">
        <w:rPr>
          <w:rFonts w:ascii="Avenir Next" w:hAnsi="Avenir Next" w:cs="Arial"/>
          <w:color w:val="000000" w:themeColor="text1"/>
          <w:sz w:val="22"/>
          <w:szCs w:val="22"/>
        </w:rPr>
        <w:t>pplicants will be required to:</w:t>
      </w:r>
    </w:p>
    <w:p w14:paraId="6DC5BF77" w14:textId="731DD7A0" w:rsidR="003670AC" w:rsidRPr="00D71D3C" w:rsidRDefault="00A02CD6" w:rsidP="00D71D3C">
      <w:pPr>
        <w:pStyle w:val="ColorfulList-Accent11"/>
        <w:numPr>
          <w:ilvl w:val="0"/>
          <w:numId w:val="4"/>
        </w:numPr>
        <w:tabs>
          <w:tab w:val="left" w:pos="360"/>
        </w:tabs>
        <w:spacing w:line="240" w:lineRule="auto"/>
        <w:jc w:val="both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>Develop</w:t>
      </w:r>
      <w:r w:rsidR="00630632" w:rsidRPr="00D71D3C">
        <w:rPr>
          <w:rFonts w:ascii="Avenir Next" w:hAnsi="Avenir Next" w:cs="Arial"/>
          <w:color w:val="000000" w:themeColor="text1"/>
        </w:rPr>
        <w:t xml:space="preserve"> a curriculum plan with advice from the</w:t>
      </w:r>
      <w:r w:rsidR="00E80A6F">
        <w:rPr>
          <w:rFonts w:ascii="Avenir Next" w:hAnsi="Avenir Next" w:cs="Arial"/>
          <w:color w:val="000000" w:themeColor="text1"/>
        </w:rPr>
        <w:t>ir</w:t>
      </w:r>
      <w:r w:rsidR="00630632" w:rsidRPr="00D71D3C">
        <w:rPr>
          <w:rFonts w:ascii="Avenir Next" w:hAnsi="Avenir Next" w:cs="Arial"/>
          <w:color w:val="000000" w:themeColor="text1"/>
        </w:rPr>
        <w:t xml:space="preserve"> mentor</w:t>
      </w:r>
      <w:r w:rsidR="00E80A6F">
        <w:rPr>
          <w:rFonts w:ascii="Avenir Next" w:hAnsi="Avenir Next" w:cs="Arial"/>
          <w:color w:val="000000" w:themeColor="text1"/>
        </w:rPr>
        <w:t>(s)</w:t>
      </w:r>
      <w:r w:rsidR="00630632" w:rsidRPr="00D71D3C">
        <w:rPr>
          <w:rFonts w:ascii="Avenir Next" w:hAnsi="Avenir Next" w:cs="Arial"/>
          <w:color w:val="000000" w:themeColor="text1"/>
        </w:rPr>
        <w:t xml:space="preserve"> </w:t>
      </w:r>
      <w:r w:rsidR="00E80A6F">
        <w:rPr>
          <w:rFonts w:ascii="Avenir Next" w:hAnsi="Avenir Next" w:cs="Arial"/>
          <w:color w:val="000000" w:themeColor="text1"/>
        </w:rPr>
        <w:t xml:space="preserve">that describes planned HNC research and education activities that may include </w:t>
      </w:r>
      <w:r w:rsidR="003670AC" w:rsidRPr="00D71D3C">
        <w:rPr>
          <w:rFonts w:ascii="Avenir Next" w:hAnsi="Avenir Next" w:cs="Arial"/>
          <w:color w:val="000000" w:themeColor="text1"/>
        </w:rPr>
        <w:t>educational courses</w:t>
      </w:r>
      <w:r w:rsidR="00E80A6F">
        <w:rPr>
          <w:rFonts w:ascii="Avenir Next" w:hAnsi="Avenir Next" w:cs="Arial"/>
          <w:color w:val="000000" w:themeColor="text1"/>
        </w:rPr>
        <w:t>,</w:t>
      </w:r>
      <w:r w:rsidR="003670AC" w:rsidRPr="00D71D3C">
        <w:rPr>
          <w:rFonts w:ascii="Avenir Next" w:hAnsi="Avenir Next" w:cs="Arial"/>
          <w:color w:val="000000" w:themeColor="text1"/>
        </w:rPr>
        <w:t xml:space="preserve"> meetings, lectures, etc. to expand their knowledge and ability to perform translational HNC cancer research</w:t>
      </w:r>
      <w:r w:rsidR="00DC291A" w:rsidRPr="00D71D3C">
        <w:rPr>
          <w:rFonts w:ascii="Avenir Next" w:hAnsi="Avenir Next" w:cs="Arial"/>
          <w:color w:val="000000" w:themeColor="text1"/>
        </w:rPr>
        <w:t>.</w:t>
      </w:r>
    </w:p>
    <w:p w14:paraId="564F3669" w14:textId="77777777" w:rsidR="00100446" w:rsidRPr="00D71D3C" w:rsidRDefault="00E26A68" w:rsidP="00D71D3C">
      <w:pPr>
        <w:pStyle w:val="ColorfulList-Accent11"/>
        <w:numPr>
          <w:ilvl w:val="0"/>
          <w:numId w:val="4"/>
        </w:numPr>
        <w:tabs>
          <w:tab w:val="left" w:pos="360"/>
        </w:tabs>
        <w:spacing w:line="240" w:lineRule="auto"/>
        <w:jc w:val="both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>Present</w:t>
      </w:r>
      <w:r w:rsidR="00E80A6F">
        <w:rPr>
          <w:rFonts w:ascii="Avenir Next" w:hAnsi="Avenir Next" w:cs="Arial"/>
          <w:color w:val="000000" w:themeColor="text1"/>
        </w:rPr>
        <w:t xml:space="preserve"> a</w:t>
      </w:r>
      <w:r w:rsidRPr="00D71D3C">
        <w:rPr>
          <w:rFonts w:ascii="Avenir Next" w:hAnsi="Avenir Next" w:cs="Arial"/>
          <w:color w:val="000000" w:themeColor="text1"/>
        </w:rPr>
        <w:t xml:space="preserve"> research</w:t>
      </w:r>
      <w:r w:rsidR="00E80A6F">
        <w:rPr>
          <w:rFonts w:ascii="Avenir Next" w:hAnsi="Avenir Next" w:cs="Arial"/>
          <w:color w:val="000000" w:themeColor="text1"/>
        </w:rPr>
        <w:t xml:space="preserve"> summary</w:t>
      </w:r>
      <w:r w:rsidRPr="00D71D3C">
        <w:rPr>
          <w:rFonts w:ascii="Avenir Next" w:hAnsi="Avenir Next" w:cs="Arial"/>
          <w:color w:val="000000" w:themeColor="text1"/>
        </w:rPr>
        <w:t xml:space="preserve"> once per year at a meeting with </w:t>
      </w:r>
      <w:r w:rsidR="00100446" w:rsidRPr="00D71D3C">
        <w:rPr>
          <w:rFonts w:ascii="Avenir Next" w:hAnsi="Avenir Next" w:cs="Arial"/>
          <w:color w:val="000000" w:themeColor="text1"/>
        </w:rPr>
        <w:t>the</w:t>
      </w:r>
      <w:r w:rsidR="00E80A6F">
        <w:rPr>
          <w:rFonts w:ascii="Avenir Next" w:hAnsi="Avenir Next" w:cs="Arial"/>
          <w:color w:val="000000" w:themeColor="text1"/>
        </w:rPr>
        <w:t>ir</w:t>
      </w:r>
      <w:r w:rsidR="00100446" w:rsidRPr="00D71D3C">
        <w:rPr>
          <w:rFonts w:ascii="Avenir Next" w:hAnsi="Avenir Next" w:cs="Arial"/>
          <w:color w:val="000000" w:themeColor="text1"/>
        </w:rPr>
        <w:t xml:space="preserve"> mentor</w:t>
      </w:r>
      <w:r w:rsidR="00E80A6F">
        <w:rPr>
          <w:rFonts w:ascii="Avenir Next" w:hAnsi="Avenir Next" w:cs="Arial"/>
          <w:color w:val="000000" w:themeColor="text1"/>
        </w:rPr>
        <w:t>(s)</w:t>
      </w:r>
      <w:r w:rsidR="00100446" w:rsidRPr="00D71D3C">
        <w:rPr>
          <w:rFonts w:ascii="Avenir Next" w:hAnsi="Avenir Next" w:cs="Arial"/>
          <w:color w:val="000000" w:themeColor="text1"/>
        </w:rPr>
        <w:t xml:space="preserve"> and the</w:t>
      </w:r>
      <w:r w:rsidR="00E80A6F">
        <w:rPr>
          <w:rFonts w:ascii="Avenir Next" w:hAnsi="Avenir Next" w:cs="Arial"/>
          <w:color w:val="000000" w:themeColor="text1"/>
        </w:rPr>
        <w:t xml:space="preserve"> SPORE</w:t>
      </w:r>
      <w:r w:rsidR="00100446" w:rsidRPr="00D71D3C">
        <w:rPr>
          <w:rFonts w:ascii="Avenir Next" w:hAnsi="Avenir Next" w:cs="Arial"/>
          <w:color w:val="000000" w:themeColor="text1"/>
        </w:rPr>
        <w:t xml:space="preserve"> CEP Executive Committee</w:t>
      </w:r>
      <w:r w:rsidRPr="00D71D3C">
        <w:rPr>
          <w:rFonts w:ascii="Avenir Next" w:hAnsi="Avenir Next" w:cs="Arial"/>
          <w:color w:val="000000" w:themeColor="text1"/>
        </w:rPr>
        <w:t xml:space="preserve"> to evaluate progress. </w:t>
      </w:r>
    </w:p>
    <w:p w14:paraId="3B15A3FB" w14:textId="6696179E" w:rsidR="00100446" w:rsidRPr="00AA08FE" w:rsidRDefault="00647E5B" w:rsidP="00AA08FE">
      <w:pPr>
        <w:pStyle w:val="ColorfulList-Accent11"/>
        <w:numPr>
          <w:ilvl w:val="0"/>
          <w:numId w:val="4"/>
        </w:numPr>
        <w:tabs>
          <w:tab w:val="left" w:pos="360"/>
        </w:tabs>
        <w:spacing w:line="240" w:lineRule="auto"/>
        <w:jc w:val="both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color w:val="000000" w:themeColor="text1"/>
        </w:rPr>
        <w:t xml:space="preserve">Submit an </w:t>
      </w:r>
      <w:r w:rsidR="00DE339B">
        <w:rPr>
          <w:rFonts w:ascii="Avenir Next" w:hAnsi="Avenir Next" w:cs="Arial"/>
          <w:color w:val="000000" w:themeColor="text1"/>
        </w:rPr>
        <w:t xml:space="preserve">interim </w:t>
      </w:r>
      <w:r w:rsidR="00AA08FE">
        <w:rPr>
          <w:rFonts w:ascii="Avenir Next" w:hAnsi="Avenir Next" w:cs="Arial"/>
          <w:color w:val="000000" w:themeColor="text1"/>
        </w:rPr>
        <w:t>(</w:t>
      </w:r>
      <w:r w:rsidR="00AD329D">
        <w:rPr>
          <w:rFonts w:ascii="Avenir Next" w:hAnsi="Avenir Next" w:cs="Arial"/>
          <w:color w:val="000000" w:themeColor="text1"/>
        </w:rPr>
        <w:t>Feb 1</w:t>
      </w:r>
      <w:r w:rsidR="00AA08FE">
        <w:rPr>
          <w:rFonts w:ascii="Avenir Next" w:hAnsi="Avenir Next" w:cs="Arial"/>
          <w:color w:val="000000" w:themeColor="text1"/>
        </w:rPr>
        <w:t xml:space="preserve">) </w:t>
      </w:r>
      <w:r w:rsidR="00DE339B">
        <w:rPr>
          <w:rFonts w:ascii="Avenir Next" w:hAnsi="Avenir Next" w:cs="Arial"/>
          <w:color w:val="000000" w:themeColor="text1"/>
        </w:rPr>
        <w:t xml:space="preserve">and </w:t>
      </w:r>
      <w:r w:rsidRPr="00D71D3C">
        <w:rPr>
          <w:rFonts w:ascii="Avenir Next" w:hAnsi="Avenir Next" w:cs="Arial"/>
          <w:color w:val="000000" w:themeColor="text1"/>
        </w:rPr>
        <w:t xml:space="preserve">annual </w:t>
      </w:r>
      <w:r w:rsidR="00AA08FE">
        <w:rPr>
          <w:rFonts w:ascii="Avenir Next" w:hAnsi="Avenir Next" w:cs="Arial"/>
          <w:color w:val="000000" w:themeColor="text1"/>
        </w:rPr>
        <w:t xml:space="preserve">(May 1) </w:t>
      </w:r>
      <w:r w:rsidRPr="00D71D3C">
        <w:rPr>
          <w:rFonts w:ascii="Avenir Next" w:hAnsi="Avenir Next" w:cs="Arial"/>
          <w:color w:val="000000" w:themeColor="text1"/>
        </w:rPr>
        <w:t>progress report.</w:t>
      </w:r>
    </w:p>
    <w:p w14:paraId="4840984B" w14:textId="77777777" w:rsidR="006C3F2D" w:rsidRPr="00D71D3C" w:rsidRDefault="006C3F2D" w:rsidP="00D71D3C">
      <w:pPr>
        <w:tabs>
          <w:tab w:val="left" w:pos="360"/>
        </w:tabs>
        <w:jc w:val="both"/>
        <w:rPr>
          <w:rFonts w:ascii="Avenir Next" w:hAnsi="Avenir Next" w:cs="Arial"/>
          <w:color w:val="000000" w:themeColor="text1"/>
          <w:sz w:val="22"/>
          <w:szCs w:val="22"/>
        </w:rPr>
      </w:pPr>
    </w:p>
    <w:p w14:paraId="711F535A" w14:textId="77777777" w:rsidR="00DC291A" w:rsidRPr="00D71D3C" w:rsidRDefault="006C3F2D" w:rsidP="00D71D3C">
      <w:pPr>
        <w:tabs>
          <w:tab w:val="left" w:pos="360"/>
        </w:tabs>
        <w:jc w:val="both"/>
        <w:rPr>
          <w:rFonts w:ascii="Avenir Next" w:hAnsi="Avenir Next" w:cs="Arial"/>
          <w:color w:val="000000" w:themeColor="text1"/>
          <w:sz w:val="22"/>
          <w:szCs w:val="22"/>
        </w:rPr>
      </w:pPr>
      <w:r w:rsidRPr="00D71D3C">
        <w:rPr>
          <w:rFonts w:ascii="Avenir Next" w:hAnsi="Avenir Next" w:cs="Arial"/>
          <w:b/>
          <w:color w:val="000000" w:themeColor="text1"/>
          <w:sz w:val="22"/>
          <w:szCs w:val="22"/>
        </w:rPr>
        <w:t>Program-Relevant Seminars and Meetings</w:t>
      </w:r>
      <w:r w:rsidR="00DC291A" w:rsidRPr="00D71D3C">
        <w:rPr>
          <w:rFonts w:ascii="Avenir Next" w:hAnsi="Avenir Next" w:cs="Arial"/>
          <w:color w:val="000000" w:themeColor="text1"/>
          <w:sz w:val="22"/>
          <w:szCs w:val="22"/>
        </w:rPr>
        <w:t>:</w:t>
      </w:r>
    </w:p>
    <w:p w14:paraId="41E476FD" w14:textId="77777777" w:rsidR="006C3F2D" w:rsidRPr="00D71D3C" w:rsidRDefault="00647E5B" w:rsidP="00D71D3C">
      <w:pPr>
        <w:tabs>
          <w:tab w:val="left" w:pos="360"/>
        </w:tabs>
        <w:jc w:val="both"/>
        <w:rPr>
          <w:rFonts w:ascii="Avenir Next" w:hAnsi="Avenir Next" w:cs="Arial"/>
          <w:color w:val="000000" w:themeColor="text1"/>
          <w:sz w:val="22"/>
          <w:szCs w:val="22"/>
        </w:rPr>
      </w:pPr>
      <w:r w:rsidRPr="00D71D3C">
        <w:rPr>
          <w:rFonts w:ascii="Avenir Next" w:hAnsi="Avenir Next" w:cs="Arial"/>
          <w:color w:val="000000" w:themeColor="text1"/>
          <w:sz w:val="22"/>
          <w:szCs w:val="22"/>
        </w:rPr>
        <w:t>A</w:t>
      </w:r>
      <w:r w:rsidR="006C3F2D" w:rsidRPr="00D71D3C">
        <w:rPr>
          <w:rFonts w:ascii="Avenir Next" w:hAnsi="Avenir Next" w:cs="Arial"/>
          <w:color w:val="000000" w:themeColor="text1"/>
          <w:sz w:val="22"/>
          <w:szCs w:val="22"/>
        </w:rPr>
        <w:t xml:space="preserve">wardees </w:t>
      </w:r>
      <w:r w:rsidR="00AF6E1B" w:rsidRPr="00D71D3C">
        <w:rPr>
          <w:rFonts w:ascii="Avenir Next" w:hAnsi="Avenir Next" w:cs="Arial"/>
          <w:color w:val="000000" w:themeColor="text1"/>
          <w:sz w:val="22"/>
          <w:szCs w:val="22"/>
        </w:rPr>
        <w:t>are encouraged</w:t>
      </w:r>
      <w:r w:rsidR="006C3F2D" w:rsidRPr="00D71D3C">
        <w:rPr>
          <w:rFonts w:ascii="Avenir Next" w:hAnsi="Avenir Next" w:cs="Arial"/>
          <w:color w:val="000000" w:themeColor="text1"/>
          <w:sz w:val="22"/>
          <w:szCs w:val="22"/>
        </w:rPr>
        <w:t xml:space="preserve"> to </w:t>
      </w:r>
      <w:r w:rsidR="007014DF">
        <w:rPr>
          <w:rFonts w:ascii="Avenir Next" w:hAnsi="Avenir Next" w:cs="Arial"/>
          <w:color w:val="000000" w:themeColor="text1"/>
          <w:sz w:val="22"/>
          <w:szCs w:val="22"/>
        </w:rPr>
        <w:t>attend</w:t>
      </w:r>
      <w:r w:rsidR="00E80A6F">
        <w:rPr>
          <w:rFonts w:ascii="Avenir Next" w:hAnsi="Avenir Next" w:cs="Arial"/>
          <w:color w:val="000000" w:themeColor="text1"/>
          <w:sz w:val="22"/>
          <w:szCs w:val="22"/>
        </w:rPr>
        <w:t xml:space="preserve"> H&amp;N</w:t>
      </w:r>
      <w:r w:rsidR="007014DF">
        <w:rPr>
          <w:rFonts w:ascii="Avenir Next" w:hAnsi="Avenir Next" w:cs="Arial"/>
          <w:color w:val="000000" w:themeColor="text1"/>
          <w:sz w:val="22"/>
          <w:szCs w:val="22"/>
        </w:rPr>
        <w:t xml:space="preserve"> </w:t>
      </w:r>
      <w:r w:rsidR="006C3F2D" w:rsidRPr="00D71D3C">
        <w:rPr>
          <w:rFonts w:ascii="Avenir Next" w:hAnsi="Avenir Next" w:cs="Arial"/>
          <w:color w:val="000000" w:themeColor="text1"/>
          <w:sz w:val="22"/>
          <w:szCs w:val="22"/>
        </w:rPr>
        <w:t>SPORE and other HNC</w:t>
      </w:r>
      <w:r w:rsidR="00E65917" w:rsidRPr="00D71D3C">
        <w:rPr>
          <w:rFonts w:ascii="Avenir Next" w:hAnsi="Avenir Next" w:cs="Arial"/>
          <w:color w:val="000000" w:themeColor="text1"/>
          <w:sz w:val="22"/>
          <w:szCs w:val="22"/>
        </w:rPr>
        <w:t>-</w:t>
      </w:r>
      <w:r w:rsidR="006C3F2D" w:rsidRPr="00D71D3C">
        <w:rPr>
          <w:rFonts w:ascii="Avenir Next" w:hAnsi="Avenir Next" w:cs="Arial"/>
          <w:color w:val="000000" w:themeColor="text1"/>
          <w:sz w:val="22"/>
          <w:szCs w:val="22"/>
        </w:rPr>
        <w:t xml:space="preserve">related forums to gain knowledge and build collaborations. </w:t>
      </w:r>
      <w:r w:rsidR="004C5FFA">
        <w:rPr>
          <w:rFonts w:ascii="Avenir Next" w:hAnsi="Avenir Next" w:cs="Arial"/>
          <w:color w:val="000000" w:themeColor="text1"/>
          <w:sz w:val="22"/>
          <w:szCs w:val="22"/>
        </w:rPr>
        <w:t>Contact Shari Piaskowski for meeting times and locations.</w:t>
      </w:r>
    </w:p>
    <w:p w14:paraId="46A54939" w14:textId="00A154A6" w:rsidR="005A247D" w:rsidRPr="00E42892" w:rsidRDefault="005A247D" w:rsidP="005A247D">
      <w:pPr>
        <w:pStyle w:val="ColorfulList-Accent11"/>
        <w:numPr>
          <w:ilvl w:val="0"/>
          <w:numId w:val="5"/>
        </w:numPr>
        <w:tabs>
          <w:tab w:val="clear" w:pos="792"/>
        </w:tabs>
        <w:spacing w:line="240" w:lineRule="auto"/>
        <w:ind w:left="720"/>
        <w:jc w:val="both"/>
        <w:rPr>
          <w:rFonts w:ascii="Avenir Next" w:hAnsi="Avenir Next"/>
          <w:b/>
          <w:color w:val="000000"/>
        </w:rPr>
      </w:pPr>
      <w:r w:rsidRPr="00E42892">
        <w:rPr>
          <w:rFonts w:ascii="Avenir Next" w:hAnsi="Avenir Next" w:cs="Arial"/>
          <w:b/>
          <w:i/>
          <w:color w:val="000000" w:themeColor="text1"/>
        </w:rPr>
        <w:t>HNC SPORE meetings</w:t>
      </w:r>
      <w:r w:rsidR="00640369">
        <w:rPr>
          <w:rFonts w:ascii="Avenir Next" w:hAnsi="Avenir Next" w:cs="Arial"/>
          <w:b/>
          <w:color w:val="000000" w:themeColor="text1"/>
        </w:rPr>
        <w:t xml:space="preserve"> - </w:t>
      </w:r>
      <w:r w:rsidRPr="00E42892">
        <w:rPr>
          <w:rFonts w:ascii="Avenir Next" w:hAnsi="Avenir Next" w:cs="Arial"/>
          <w:b/>
          <w:color w:val="000000" w:themeColor="text1"/>
        </w:rPr>
        <w:t>monthly SPORE translational research meeting</w:t>
      </w:r>
      <w:r w:rsidR="00E42892" w:rsidRPr="00E42892">
        <w:rPr>
          <w:rFonts w:ascii="Avenir Next" w:hAnsi="Avenir Next" w:cs="Arial"/>
          <w:b/>
          <w:color w:val="000000" w:themeColor="text1"/>
        </w:rPr>
        <w:t xml:space="preserve"> (2</w:t>
      </w:r>
      <w:r w:rsidR="00E42892" w:rsidRPr="00E42892">
        <w:rPr>
          <w:rFonts w:ascii="Avenir Next" w:hAnsi="Avenir Next" w:cs="Arial"/>
          <w:b/>
          <w:color w:val="000000" w:themeColor="text1"/>
          <w:vertAlign w:val="superscript"/>
        </w:rPr>
        <w:t>nd</w:t>
      </w:r>
      <w:r w:rsidR="00E42892" w:rsidRPr="00E42892">
        <w:rPr>
          <w:rFonts w:ascii="Avenir Next" w:hAnsi="Avenir Next" w:cs="Arial"/>
          <w:b/>
          <w:color w:val="000000" w:themeColor="text1"/>
        </w:rPr>
        <w:t xml:space="preserve"> Thursday of each </w:t>
      </w:r>
      <w:r w:rsidR="00640369">
        <w:rPr>
          <w:rFonts w:ascii="Avenir Next" w:hAnsi="Avenir Next" w:cs="Arial"/>
          <w:b/>
          <w:color w:val="000000" w:themeColor="text1"/>
        </w:rPr>
        <w:t xml:space="preserve">month </w:t>
      </w:r>
      <w:r w:rsidR="00E42892" w:rsidRPr="00E42892">
        <w:rPr>
          <w:rFonts w:ascii="Avenir Next" w:hAnsi="Avenir Next" w:cs="Arial"/>
          <w:b/>
          <w:color w:val="000000" w:themeColor="text1"/>
        </w:rPr>
        <w:t>from 4-5pm)</w:t>
      </w:r>
      <w:r w:rsidRPr="00E42892">
        <w:rPr>
          <w:rFonts w:ascii="Avenir Next" w:hAnsi="Avenir Next" w:cs="Arial"/>
          <w:b/>
          <w:color w:val="000000" w:themeColor="text1"/>
        </w:rPr>
        <w:t xml:space="preserve">, HNC SPORE </w:t>
      </w:r>
      <w:r w:rsidR="00DE339B">
        <w:rPr>
          <w:rFonts w:ascii="Avenir Next" w:hAnsi="Avenir Next" w:cs="Arial"/>
          <w:b/>
          <w:color w:val="000000" w:themeColor="text1"/>
        </w:rPr>
        <w:t>retreat TBD</w:t>
      </w:r>
      <w:r w:rsidR="00154BB1">
        <w:rPr>
          <w:rFonts w:ascii="Avenir Next" w:hAnsi="Avenir Next" w:cs="Arial"/>
          <w:b/>
          <w:color w:val="000000" w:themeColor="text1"/>
        </w:rPr>
        <w:t xml:space="preserve"> </w:t>
      </w:r>
    </w:p>
    <w:p w14:paraId="798C1794" w14:textId="0F2F3CAD" w:rsidR="006C3F2D" w:rsidRPr="00D71D3C" w:rsidRDefault="00E80A6F" w:rsidP="00D71D3C">
      <w:pPr>
        <w:pStyle w:val="ColorfulList-Accent11"/>
        <w:numPr>
          <w:ilvl w:val="0"/>
          <w:numId w:val="5"/>
        </w:numPr>
        <w:tabs>
          <w:tab w:val="clear" w:pos="792"/>
        </w:tabs>
        <w:spacing w:line="240" w:lineRule="auto"/>
        <w:ind w:left="720"/>
        <w:jc w:val="both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i/>
          <w:color w:val="000000" w:themeColor="text1"/>
        </w:rPr>
        <w:t xml:space="preserve">UW </w:t>
      </w:r>
      <w:r w:rsidR="006C3F2D" w:rsidRPr="00D71D3C">
        <w:rPr>
          <w:rFonts w:ascii="Avenir Next" w:hAnsi="Avenir Next" w:cs="Arial"/>
          <w:i/>
          <w:color w:val="000000" w:themeColor="text1"/>
        </w:rPr>
        <w:t>Head &amp; Neck</w:t>
      </w:r>
      <w:r>
        <w:rPr>
          <w:rFonts w:ascii="Avenir Next" w:hAnsi="Avenir Next" w:cs="Arial"/>
          <w:i/>
          <w:color w:val="000000" w:themeColor="text1"/>
        </w:rPr>
        <w:t xml:space="preserve"> Oncology</w:t>
      </w:r>
      <w:r w:rsidR="006C3F2D" w:rsidRPr="00D71D3C">
        <w:rPr>
          <w:rFonts w:ascii="Avenir Next" w:hAnsi="Avenir Next" w:cs="Arial"/>
          <w:i/>
          <w:color w:val="000000" w:themeColor="text1"/>
        </w:rPr>
        <w:t xml:space="preserve"> Tumor Board</w:t>
      </w:r>
      <w:r w:rsidR="006C3F2D" w:rsidRPr="00D71D3C">
        <w:rPr>
          <w:rFonts w:ascii="Avenir Next" w:hAnsi="Avenir Next" w:cs="Arial"/>
          <w:color w:val="000000" w:themeColor="text1"/>
        </w:rPr>
        <w:t xml:space="preserve"> – This weekly multidisciplinary meeting includes </w:t>
      </w:r>
      <w:r w:rsidR="004C5FFA">
        <w:rPr>
          <w:rFonts w:ascii="Avenir Next" w:hAnsi="Avenir Next" w:cs="Arial"/>
          <w:color w:val="000000" w:themeColor="text1"/>
        </w:rPr>
        <w:t xml:space="preserve">prospective </w:t>
      </w:r>
      <w:r w:rsidR="006C3F2D" w:rsidRPr="00D71D3C">
        <w:rPr>
          <w:rFonts w:ascii="Avenir Next" w:hAnsi="Avenir Next" w:cs="Arial"/>
          <w:color w:val="000000" w:themeColor="text1"/>
        </w:rPr>
        <w:t>case discussions as well as educational presentations.</w:t>
      </w:r>
      <w:r w:rsidR="00310D4E">
        <w:rPr>
          <w:rFonts w:ascii="Avenir Next" w:hAnsi="Avenir Next" w:cs="Arial"/>
          <w:color w:val="000000" w:themeColor="text1"/>
        </w:rPr>
        <w:t xml:space="preserve">  (Wednesdays, 6:30am </w:t>
      </w:r>
      <w:r w:rsidR="00AA08FE">
        <w:rPr>
          <w:rFonts w:ascii="Avenir Next" w:hAnsi="Avenir Next" w:cs="Arial"/>
          <w:color w:val="000000" w:themeColor="text1"/>
        </w:rPr>
        <w:t>WebEx)</w:t>
      </w:r>
    </w:p>
    <w:p w14:paraId="0E718A52" w14:textId="24522432" w:rsidR="006C3F2D" w:rsidRPr="00D71D3C" w:rsidRDefault="00E80A6F" w:rsidP="00D71D3C">
      <w:pPr>
        <w:pStyle w:val="ColorfulList-Accent11"/>
        <w:numPr>
          <w:ilvl w:val="0"/>
          <w:numId w:val="5"/>
        </w:numPr>
        <w:tabs>
          <w:tab w:val="clear" w:pos="792"/>
        </w:tabs>
        <w:spacing w:line="240" w:lineRule="auto"/>
        <w:ind w:left="720"/>
        <w:jc w:val="both"/>
        <w:rPr>
          <w:rFonts w:ascii="Avenir Next" w:hAnsi="Avenir Next" w:cs="Arial"/>
          <w:color w:val="000000" w:themeColor="text1"/>
        </w:rPr>
      </w:pPr>
      <w:r>
        <w:rPr>
          <w:rFonts w:ascii="Avenir Next" w:hAnsi="Avenir Next" w:cs="Arial"/>
          <w:i/>
          <w:color w:val="000000" w:themeColor="text1"/>
        </w:rPr>
        <w:t xml:space="preserve">UW </w:t>
      </w:r>
      <w:r w:rsidR="006C3F2D" w:rsidRPr="00D71D3C">
        <w:rPr>
          <w:rFonts w:ascii="Avenir Next" w:hAnsi="Avenir Next" w:cs="Arial"/>
          <w:i/>
          <w:color w:val="000000" w:themeColor="text1"/>
        </w:rPr>
        <w:t xml:space="preserve">Head &amp; Neck Disease Oriented </w:t>
      </w:r>
      <w:r w:rsidR="00CB3A3A" w:rsidRPr="00D71D3C">
        <w:rPr>
          <w:rFonts w:ascii="Avenir Next" w:hAnsi="Avenir Next" w:cs="Arial"/>
          <w:i/>
          <w:color w:val="000000" w:themeColor="text1"/>
        </w:rPr>
        <w:t>Team</w:t>
      </w:r>
      <w:r w:rsidR="006C3F2D" w:rsidRPr="00D71D3C">
        <w:rPr>
          <w:rFonts w:ascii="Avenir Next" w:hAnsi="Avenir Next" w:cs="Arial"/>
          <w:i/>
          <w:color w:val="000000" w:themeColor="text1"/>
        </w:rPr>
        <w:t xml:space="preserve"> (DO</w:t>
      </w:r>
      <w:r w:rsidR="00DC291A" w:rsidRPr="00D71D3C">
        <w:rPr>
          <w:rFonts w:ascii="Avenir Next" w:hAnsi="Avenir Next" w:cs="Arial"/>
          <w:i/>
          <w:color w:val="000000" w:themeColor="text1"/>
        </w:rPr>
        <w:t>T</w:t>
      </w:r>
      <w:r w:rsidR="006C3F2D" w:rsidRPr="00D71D3C">
        <w:rPr>
          <w:rFonts w:ascii="Avenir Next" w:hAnsi="Avenir Next" w:cs="Arial"/>
          <w:color w:val="000000" w:themeColor="text1"/>
        </w:rPr>
        <w:t>) –</w:t>
      </w:r>
      <w:r w:rsidR="00640369">
        <w:rPr>
          <w:rFonts w:ascii="Avenir Next" w:hAnsi="Avenir Next" w:cs="Arial"/>
          <w:color w:val="000000" w:themeColor="text1"/>
        </w:rPr>
        <w:t xml:space="preserve"> </w:t>
      </w:r>
      <w:r w:rsidR="006C3F2D" w:rsidRPr="00D71D3C">
        <w:rPr>
          <w:rFonts w:ascii="Avenir Next" w:hAnsi="Avenir Next" w:cs="Arial"/>
          <w:color w:val="000000" w:themeColor="text1"/>
        </w:rPr>
        <w:t>reviews HNC clinical trial activity, provides ongoing planning for new investigator-initiated trials and determines trial priorities.</w:t>
      </w:r>
      <w:r w:rsidR="00601239">
        <w:rPr>
          <w:rFonts w:ascii="Avenir Next" w:hAnsi="Avenir Next" w:cs="Arial"/>
          <w:color w:val="000000" w:themeColor="text1"/>
        </w:rPr>
        <w:t xml:space="preserve"> </w:t>
      </w:r>
    </w:p>
    <w:p w14:paraId="34D42183" w14:textId="77777777" w:rsidR="006C3F2D" w:rsidRPr="00D71D3C" w:rsidRDefault="006C3F2D" w:rsidP="00D71D3C">
      <w:pPr>
        <w:pStyle w:val="ColorfulList-Accent11"/>
        <w:numPr>
          <w:ilvl w:val="0"/>
          <w:numId w:val="5"/>
        </w:numPr>
        <w:tabs>
          <w:tab w:val="clear" w:pos="792"/>
        </w:tabs>
        <w:spacing w:line="240" w:lineRule="auto"/>
        <w:ind w:left="720"/>
        <w:jc w:val="both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i/>
          <w:color w:val="000000" w:themeColor="text1"/>
        </w:rPr>
        <w:t>Grand Rounds</w:t>
      </w:r>
      <w:r w:rsidRPr="00D71D3C">
        <w:rPr>
          <w:rFonts w:ascii="Avenir Next" w:hAnsi="Avenir Next" w:cs="Arial"/>
          <w:color w:val="000000" w:themeColor="text1"/>
        </w:rPr>
        <w:t xml:space="preserve"> – UWCCC and the Department of Surgery each sponsor a weekly grand rounds lecture series</w:t>
      </w:r>
      <w:r w:rsidR="00E65917" w:rsidRPr="00D71D3C">
        <w:rPr>
          <w:rFonts w:ascii="Avenir Next" w:hAnsi="Avenir Next" w:cs="Arial"/>
          <w:color w:val="000000" w:themeColor="text1"/>
        </w:rPr>
        <w:t>.</w:t>
      </w:r>
      <w:r w:rsidR="00E80A6F">
        <w:rPr>
          <w:rFonts w:ascii="Avenir Next" w:hAnsi="Avenir Next" w:cs="Arial"/>
          <w:color w:val="000000" w:themeColor="text1"/>
        </w:rPr>
        <w:t xml:space="preserve"> Sessions focused on HNC should be attended.</w:t>
      </w:r>
      <w:r w:rsidRPr="00D71D3C">
        <w:rPr>
          <w:rFonts w:ascii="Avenir Next" w:hAnsi="Avenir Next" w:cs="Arial"/>
          <w:color w:val="000000" w:themeColor="text1"/>
        </w:rPr>
        <w:t xml:space="preserve"> </w:t>
      </w:r>
    </w:p>
    <w:p w14:paraId="4916817F" w14:textId="77777777" w:rsidR="006C3F2D" w:rsidRPr="00D71D3C" w:rsidRDefault="006C3F2D" w:rsidP="00D71D3C">
      <w:pPr>
        <w:pStyle w:val="ColorfulList-Accent11"/>
        <w:numPr>
          <w:ilvl w:val="0"/>
          <w:numId w:val="5"/>
        </w:numPr>
        <w:tabs>
          <w:tab w:val="clear" w:pos="792"/>
        </w:tabs>
        <w:spacing w:line="240" w:lineRule="auto"/>
        <w:ind w:left="720"/>
        <w:jc w:val="both"/>
        <w:rPr>
          <w:rFonts w:ascii="Avenir Next" w:hAnsi="Avenir Next" w:cs="Arial"/>
          <w:color w:val="000000" w:themeColor="text1"/>
        </w:rPr>
      </w:pPr>
      <w:r w:rsidRPr="00D71D3C">
        <w:rPr>
          <w:rFonts w:ascii="Avenir Next" w:hAnsi="Avenir Next" w:cs="Arial"/>
          <w:i/>
          <w:color w:val="000000" w:themeColor="text1"/>
        </w:rPr>
        <w:t>Journal Clubs and Other Seminar Series</w:t>
      </w:r>
      <w:r w:rsidRPr="00D71D3C">
        <w:rPr>
          <w:rFonts w:ascii="Avenir Next" w:hAnsi="Avenir Next" w:cs="Arial"/>
          <w:color w:val="000000" w:themeColor="text1"/>
        </w:rPr>
        <w:t xml:space="preserve"> – (ICTR Lunch and Learn, Pharmaceutical Sciences Seminar, McArdle Cancer Biology Series, Immunology Seminar Series) as </w:t>
      </w:r>
      <w:r w:rsidR="00E65917" w:rsidRPr="00D71D3C">
        <w:rPr>
          <w:rFonts w:ascii="Avenir Next" w:hAnsi="Avenir Next" w:cs="Arial"/>
          <w:color w:val="000000" w:themeColor="text1"/>
        </w:rPr>
        <w:t>r</w:t>
      </w:r>
      <w:r w:rsidRPr="00D71D3C">
        <w:rPr>
          <w:rFonts w:ascii="Avenir Next" w:hAnsi="Avenir Next" w:cs="Arial"/>
          <w:color w:val="000000" w:themeColor="text1"/>
        </w:rPr>
        <w:t>elevan</w:t>
      </w:r>
      <w:r w:rsidR="00E65917" w:rsidRPr="00D71D3C">
        <w:rPr>
          <w:rFonts w:ascii="Avenir Next" w:hAnsi="Avenir Next" w:cs="Arial"/>
          <w:color w:val="000000" w:themeColor="text1"/>
        </w:rPr>
        <w:t>t</w:t>
      </w:r>
      <w:r w:rsidRPr="00D71D3C">
        <w:rPr>
          <w:rFonts w:ascii="Avenir Next" w:hAnsi="Avenir Next" w:cs="Arial"/>
          <w:color w:val="000000" w:themeColor="text1"/>
        </w:rPr>
        <w:t xml:space="preserve"> to their research</w:t>
      </w:r>
      <w:r w:rsidR="007014DF">
        <w:rPr>
          <w:rFonts w:ascii="Avenir Next" w:hAnsi="Avenir Next" w:cs="Arial"/>
          <w:color w:val="000000" w:themeColor="text1"/>
        </w:rPr>
        <w:t xml:space="preserve"> and</w:t>
      </w:r>
      <w:r w:rsidRPr="00D71D3C">
        <w:rPr>
          <w:rFonts w:ascii="Avenir Next" w:hAnsi="Avenir Next" w:cs="Arial"/>
          <w:color w:val="000000" w:themeColor="text1"/>
        </w:rPr>
        <w:t xml:space="preserve"> the broader field of HNC or translational research topics. </w:t>
      </w:r>
    </w:p>
    <w:sectPr w:rsidR="006C3F2D" w:rsidRPr="00D71D3C" w:rsidSect="0025630D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D47B" w14:textId="77777777" w:rsidR="00892A9D" w:rsidRDefault="00892A9D" w:rsidP="00597B47">
      <w:r>
        <w:separator/>
      </w:r>
    </w:p>
  </w:endnote>
  <w:endnote w:type="continuationSeparator" w:id="0">
    <w:p w14:paraId="3A5204F0" w14:textId="77777777" w:rsidR="00892A9D" w:rsidRDefault="00892A9D" w:rsidP="0059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3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74F3" w14:textId="77777777" w:rsidR="00892A9D" w:rsidRDefault="00892A9D" w:rsidP="00597B47">
      <w:r>
        <w:separator/>
      </w:r>
    </w:p>
  </w:footnote>
  <w:footnote w:type="continuationSeparator" w:id="0">
    <w:p w14:paraId="33F1559D" w14:textId="77777777" w:rsidR="00892A9D" w:rsidRDefault="00892A9D" w:rsidP="00597B47">
      <w:r>
        <w:continuationSeparator/>
      </w:r>
    </w:p>
  </w:footnote>
  <w:footnote w:id="1">
    <w:p w14:paraId="6FBA131E" w14:textId="77777777" w:rsidR="00597B47" w:rsidRPr="005A247D" w:rsidRDefault="00597B47" w:rsidP="005A247D">
      <w:pPr>
        <w:pStyle w:val="FootnoteText"/>
        <w:jc w:val="both"/>
        <w:rPr>
          <w:i/>
        </w:rPr>
      </w:pPr>
      <w:r w:rsidRPr="005A247D">
        <w:rPr>
          <w:rStyle w:val="FootnoteReference"/>
          <w:i/>
        </w:rPr>
        <w:footnoteRef/>
      </w:r>
      <w:r w:rsidRPr="005A247D">
        <w:rPr>
          <w:i/>
        </w:rPr>
        <w:t xml:space="preserve"> </w:t>
      </w:r>
      <w:r w:rsidRPr="005A247D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To emphasize translational research career development, </w:t>
      </w:r>
      <w:r w:rsidR="004C5FFA">
        <w:rPr>
          <w:rFonts w:ascii="Avenir Next" w:hAnsi="Avenir Next" w:cs="Arial"/>
          <w:b/>
          <w:i/>
          <w:color w:val="000000" w:themeColor="text1"/>
          <w:sz w:val="20"/>
          <w:szCs w:val="22"/>
        </w:rPr>
        <w:t>dual</w:t>
      </w:r>
      <w:r w:rsidRPr="005A247D">
        <w:rPr>
          <w:rFonts w:ascii="Avenir Next" w:hAnsi="Avenir Next" w:cs="Arial"/>
          <w:b/>
          <w:i/>
          <w:color w:val="000000" w:themeColor="text1"/>
          <w:sz w:val="20"/>
          <w:szCs w:val="22"/>
        </w:rPr>
        <w:t xml:space="preserve"> mentorship </w:t>
      </w:r>
      <w:r w:rsidR="004C5FFA">
        <w:rPr>
          <w:rFonts w:ascii="Avenir Next" w:hAnsi="Avenir Next" w:cs="Arial"/>
          <w:b/>
          <w:i/>
          <w:color w:val="000000" w:themeColor="text1"/>
          <w:sz w:val="20"/>
          <w:szCs w:val="22"/>
        </w:rPr>
        <w:t xml:space="preserve">is welcome, </w:t>
      </w:r>
      <w:r w:rsidR="004C5FFA" w:rsidRPr="005A247D">
        <w:rPr>
          <w:rFonts w:ascii="Avenir Next" w:hAnsi="Avenir Next" w:cs="Arial"/>
          <w:i/>
          <w:color w:val="000000" w:themeColor="text1"/>
          <w:sz w:val="20"/>
          <w:szCs w:val="22"/>
        </w:rPr>
        <w:t>for example one mentor</w:t>
      </w:r>
      <w:r w:rsidR="004C5FFA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 </w:t>
      </w:r>
      <w:r w:rsidR="004C5FFA" w:rsidRPr="005A247D">
        <w:rPr>
          <w:rFonts w:ascii="Avenir Next" w:hAnsi="Avenir Next" w:cs="Arial"/>
          <w:i/>
          <w:color w:val="000000" w:themeColor="text1"/>
          <w:sz w:val="20"/>
          <w:szCs w:val="22"/>
        </w:rPr>
        <w:t>a basic scientist and another mentor a HNC clinician.</w:t>
      </w:r>
      <w:r w:rsidRPr="005A247D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  </w:t>
      </w:r>
    </w:p>
  </w:footnote>
  <w:footnote w:id="2">
    <w:p w14:paraId="44A54CF8" w14:textId="77777777" w:rsidR="00786B30" w:rsidRPr="00534096" w:rsidRDefault="00786B30" w:rsidP="00786B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4096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Prior recipients of H&amp;N SPORE pilot funding are welcome to reapply, however there must be a </w:t>
      </w:r>
      <w:proofErr w:type="gramStart"/>
      <w:r>
        <w:rPr>
          <w:rFonts w:ascii="Avenir Next" w:hAnsi="Avenir Next" w:cs="Arial"/>
          <w:i/>
          <w:color w:val="000000" w:themeColor="text1"/>
          <w:sz w:val="20"/>
          <w:szCs w:val="22"/>
        </w:rPr>
        <w:t>2</w:t>
      </w:r>
      <w:r w:rsidRPr="00534096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 year</w:t>
      </w:r>
      <w:proofErr w:type="gramEnd"/>
      <w:r w:rsidRPr="00534096">
        <w:rPr>
          <w:rFonts w:ascii="Avenir Next" w:hAnsi="Avenir Next" w:cs="Arial"/>
          <w:i/>
          <w:color w:val="000000" w:themeColor="text1"/>
          <w:sz w:val="20"/>
          <w:szCs w:val="22"/>
        </w:rPr>
        <w:t xml:space="preserve"> gap between completion of prior funding and new application. For example, a 2022 pilot award recipient who earned a 2023 renewal is funded through 2024 and would therefore become eligible for new HN SPORE application in 2026.</w:t>
      </w:r>
    </w:p>
    <w:p w14:paraId="1486A269" w14:textId="77777777" w:rsidR="00786B30" w:rsidRDefault="00786B30" w:rsidP="00786B3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A0408"/>
    <w:multiLevelType w:val="hybridMultilevel"/>
    <w:tmpl w:val="8F88D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41951"/>
    <w:multiLevelType w:val="hybridMultilevel"/>
    <w:tmpl w:val="F3DA86DE"/>
    <w:lvl w:ilvl="0" w:tplc="F29E2E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57EE5"/>
    <w:multiLevelType w:val="hybridMultilevel"/>
    <w:tmpl w:val="F19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438"/>
    <w:multiLevelType w:val="hybridMultilevel"/>
    <w:tmpl w:val="92320F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32473E"/>
    <w:multiLevelType w:val="hybridMultilevel"/>
    <w:tmpl w:val="CF3E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6D6D"/>
    <w:multiLevelType w:val="hybridMultilevel"/>
    <w:tmpl w:val="8604E2BE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25090B2C"/>
    <w:multiLevelType w:val="hybridMultilevel"/>
    <w:tmpl w:val="92320F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C43330"/>
    <w:multiLevelType w:val="hybridMultilevel"/>
    <w:tmpl w:val="C8A85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1535A"/>
    <w:multiLevelType w:val="hybridMultilevel"/>
    <w:tmpl w:val="C48497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B336079"/>
    <w:multiLevelType w:val="hybridMultilevel"/>
    <w:tmpl w:val="D3C48E70"/>
    <w:lvl w:ilvl="0" w:tplc="93C44B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5AF0642"/>
    <w:multiLevelType w:val="hybridMultilevel"/>
    <w:tmpl w:val="8F7AE05C"/>
    <w:lvl w:ilvl="0" w:tplc="5AC6B6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0E69"/>
    <w:multiLevelType w:val="hybridMultilevel"/>
    <w:tmpl w:val="B400EF44"/>
    <w:lvl w:ilvl="0" w:tplc="C0E21746">
      <w:start w:val="1"/>
      <w:numFmt w:val="decimal"/>
      <w:lvlText w:val="%1)"/>
      <w:lvlJc w:val="left"/>
      <w:pPr>
        <w:ind w:left="720" w:hanging="360"/>
      </w:pPr>
      <w:rPr>
        <w:rFonts w:ascii="Avenir Next" w:hAnsi="Avenir Nex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A4377"/>
    <w:multiLevelType w:val="hybridMultilevel"/>
    <w:tmpl w:val="6B88DCC0"/>
    <w:lvl w:ilvl="0" w:tplc="378A156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51C1D"/>
    <w:multiLevelType w:val="hybridMultilevel"/>
    <w:tmpl w:val="825C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328C8"/>
    <w:multiLevelType w:val="hybridMultilevel"/>
    <w:tmpl w:val="2CC28096"/>
    <w:lvl w:ilvl="0" w:tplc="D49E36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8C7"/>
    <w:multiLevelType w:val="hybridMultilevel"/>
    <w:tmpl w:val="78D89274"/>
    <w:lvl w:ilvl="0" w:tplc="46F6D32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7E76"/>
    <w:multiLevelType w:val="hybridMultilevel"/>
    <w:tmpl w:val="EA229EE4"/>
    <w:lvl w:ilvl="0" w:tplc="537E6CD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7B996527"/>
    <w:multiLevelType w:val="hybridMultilevel"/>
    <w:tmpl w:val="AAB8E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298542">
    <w:abstractNumId w:val="0"/>
  </w:num>
  <w:num w:numId="2" w16cid:durableId="1233271796">
    <w:abstractNumId w:val="1"/>
  </w:num>
  <w:num w:numId="3" w16cid:durableId="169757386">
    <w:abstractNumId w:val="17"/>
  </w:num>
  <w:num w:numId="4" w16cid:durableId="79302516">
    <w:abstractNumId w:val="16"/>
  </w:num>
  <w:num w:numId="5" w16cid:durableId="1280915705">
    <w:abstractNumId w:val="14"/>
  </w:num>
  <w:num w:numId="6" w16cid:durableId="536624659">
    <w:abstractNumId w:val="18"/>
  </w:num>
  <w:num w:numId="7" w16cid:durableId="1657143969">
    <w:abstractNumId w:val="10"/>
  </w:num>
  <w:num w:numId="8" w16cid:durableId="1974022535">
    <w:abstractNumId w:val="15"/>
  </w:num>
  <w:num w:numId="9" w16cid:durableId="1110466061">
    <w:abstractNumId w:val="13"/>
  </w:num>
  <w:num w:numId="10" w16cid:durableId="103891321">
    <w:abstractNumId w:val="6"/>
  </w:num>
  <w:num w:numId="11" w16cid:durableId="1735663536">
    <w:abstractNumId w:val="12"/>
  </w:num>
  <w:num w:numId="12" w16cid:durableId="1011762885">
    <w:abstractNumId w:val="2"/>
  </w:num>
  <w:num w:numId="13" w16cid:durableId="1512842371">
    <w:abstractNumId w:val="4"/>
  </w:num>
  <w:num w:numId="14" w16cid:durableId="60910594">
    <w:abstractNumId w:val="11"/>
  </w:num>
  <w:num w:numId="15" w16cid:durableId="960384465">
    <w:abstractNumId w:val="7"/>
  </w:num>
  <w:num w:numId="16" w16cid:durableId="718289514">
    <w:abstractNumId w:val="8"/>
  </w:num>
  <w:num w:numId="17" w16cid:durableId="1777486061">
    <w:abstractNumId w:val="3"/>
  </w:num>
  <w:num w:numId="18" w16cid:durableId="2091732567">
    <w:abstractNumId w:val="5"/>
  </w:num>
  <w:num w:numId="19" w16cid:durableId="2110811946">
    <w:abstractNumId w:val="9"/>
  </w:num>
  <w:num w:numId="20" w16cid:durableId="466865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58"/>
    <w:rsid w:val="00017E41"/>
    <w:rsid w:val="00021791"/>
    <w:rsid w:val="00027D52"/>
    <w:rsid w:val="000365E4"/>
    <w:rsid w:val="00036713"/>
    <w:rsid w:val="000420EA"/>
    <w:rsid w:val="00060B78"/>
    <w:rsid w:val="00063331"/>
    <w:rsid w:val="00081344"/>
    <w:rsid w:val="00091D05"/>
    <w:rsid w:val="00094A7D"/>
    <w:rsid w:val="00096641"/>
    <w:rsid w:val="000A0311"/>
    <w:rsid w:val="000A48AB"/>
    <w:rsid w:val="000B6499"/>
    <w:rsid w:val="000D3BA4"/>
    <w:rsid w:val="000D5293"/>
    <w:rsid w:val="00100446"/>
    <w:rsid w:val="0011280A"/>
    <w:rsid w:val="001164DB"/>
    <w:rsid w:val="001227BE"/>
    <w:rsid w:val="001229FF"/>
    <w:rsid w:val="001324A2"/>
    <w:rsid w:val="00134BFF"/>
    <w:rsid w:val="00143048"/>
    <w:rsid w:val="00143D23"/>
    <w:rsid w:val="001471B9"/>
    <w:rsid w:val="00154BB1"/>
    <w:rsid w:val="0018135E"/>
    <w:rsid w:val="00191F49"/>
    <w:rsid w:val="001A420D"/>
    <w:rsid w:val="001A4FBF"/>
    <w:rsid w:val="001C4E56"/>
    <w:rsid w:val="001D21F6"/>
    <w:rsid w:val="001D48B2"/>
    <w:rsid w:val="001D4A93"/>
    <w:rsid w:val="001E0AFA"/>
    <w:rsid w:val="001E6306"/>
    <w:rsid w:val="002025D2"/>
    <w:rsid w:val="00205A17"/>
    <w:rsid w:val="00205B70"/>
    <w:rsid w:val="002435F4"/>
    <w:rsid w:val="00243DF8"/>
    <w:rsid w:val="002452D4"/>
    <w:rsid w:val="00253BB3"/>
    <w:rsid w:val="00254DE0"/>
    <w:rsid w:val="0025630D"/>
    <w:rsid w:val="00270AA9"/>
    <w:rsid w:val="00271944"/>
    <w:rsid w:val="00272C6A"/>
    <w:rsid w:val="00277A0E"/>
    <w:rsid w:val="00281158"/>
    <w:rsid w:val="00283541"/>
    <w:rsid w:val="00286C36"/>
    <w:rsid w:val="00295CA2"/>
    <w:rsid w:val="0029774D"/>
    <w:rsid w:val="002A2A8F"/>
    <w:rsid w:val="002D112A"/>
    <w:rsid w:val="002D3865"/>
    <w:rsid w:val="002D7C26"/>
    <w:rsid w:val="002E4F6B"/>
    <w:rsid w:val="002E7571"/>
    <w:rsid w:val="00310D4E"/>
    <w:rsid w:val="00321E1C"/>
    <w:rsid w:val="0032579B"/>
    <w:rsid w:val="003318F3"/>
    <w:rsid w:val="00331E36"/>
    <w:rsid w:val="00341198"/>
    <w:rsid w:val="00344A5C"/>
    <w:rsid w:val="00351C45"/>
    <w:rsid w:val="00357FB9"/>
    <w:rsid w:val="003670AC"/>
    <w:rsid w:val="0039404C"/>
    <w:rsid w:val="003A2CE1"/>
    <w:rsid w:val="003A36CE"/>
    <w:rsid w:val="003C1C10"/>
    <w:rsid w:val="003D6258"/>
    <w:rsid w:val="003E1825"/>
    <w:rsid w:val="00411159"/>
    <w:rsid w:val="004327DC"/>
    <w:rsid w:val="00446278"/>
    <w:rsid w:val="00470C12"/>
    <w:rsid w:val="0048421F"/>
    <w:rsid w:val="00485527"/>
    <w:rsid w:val="00487DC2"/>
    <w:rsid w:val="00495748"/>
    <w:rsid w:val="00495D8C"/>
    <w:rsid w:val="004A4DA5"/>
    <w:rsid w:val="004C1B90"/>
    <w:rsid w:val="004C5C3A"/>
    <w:rsid w:val="004C5FFA"/>
    <w:rsid w:val="004C711A"/>
    <w:rsid w:val="004D0CDB"/>
    <w:rsid w:val="004E5F65"/>
    <w:rsid w:val="004F68BE"/>
    <w:rsid w:val="00507D3B"/>
    <w:rsid w:val="00514445"/>
    <w:rsid w:val="005166A3"/>
    <w:rsid w:val="00520A52"/>
    <w:rsid w:val="005267B2"/>
    <w:rsid w:val="00527BE3"/>
    <w:rsid w:val="00534096"/>
    <w:rsid w:val="00534EA7"/>
    <w:rsid w:val="0053587F"/>
    <w:rsid w:val="00550F1F"/>
    <w:rsid w:val="0056441D"/>
    <w:rsid w:val="00577B48"/>
    <w:rsid w:val="005858F2"/>
    <w:rsid w:val="00597B47"/>
    <w:rsid w:val="005A1FD2"/>
    <w:rsid w:val="005A247D"/>
    <w:rsid w:val="005A6128"/>
    <w:rsid w:val="005F6BEE"/>
    <w:rsid w:val="00601239"/>
    <w:rsid w:val="006260B4"/>
    <w:rsid w:val="00626468"/>
    <w:rsid w:val="00630632"/>
    <w:rsid w:val="00630B55"/>
    <w:rsid w:val="00635776"/>
    <w:rsid w:val="0063799C"/>
    <w:rsid w:val="00640369"/>
    <w:rsid w:val="00647E5B"/>
    <w:rsid w:val="006551C7"/>
    <w:rsid w:val="006643F8"/>
    <w:rsid w:val="00686D17"/>
    <w:rsid w:val="00694F3E"/>
    <w:rsid w:val="00695E60"/>
    <w:rsid w:val="006A1ACC"/>
    <w:rsid w:val="006B63C5"/>
    <w:rsid w:val="006C3F2D"/>
    <w:rsid w:val="006C5468"/>
    <w:rsid w:val="006E57E7"/>
    <w:rsid w:val="006F341C"/>
    <w:rsid w:val="007014DF"/>
    <w:rsid w:val="0070215C"/>
    <w:rsid w:val="00710D4E"/>
    <w:rsid w:val="00713F7D"/>
    <w:rsid w:val="0072361C"/>
    <w:rsid w:val="00736E5E"/>
    <w:rsid w:val="00743884"/>
    <w:rsid w:val="00755B4F"/>
    <w:rsid w:val="00773AB7"/>
    <w:rsid w:val="00783F49"/>
    <w:rsid w:val="0078442B"/>
    <w:rsid w:val="0078693E"/>
    <w:rsid w:val="00786B30"/>
    <w:rsid w:val="00795BBD"/>
    <w:rsid w:val="007B01F1"/>
    <w:rsid w:val="007B024A"/>
    <w:rsid w:val="007B122F"/>
    <w:rsid w:val="007C6516"/>
    <w:rsid w:val="007D379F"/>
    <w:rsid w:val="007D3B0E"/>
    <w:rsid w:val="00801C2C"/>
    <w:rsid w:val="0080230F"/>
    <w:rsid w:val="008071E1"/>
    <w:rsid w:val="00816AF1"/>
    <w:rsid w:val="00821F0F"/>
    <w:rsid w:val="008220FA"/>
    <w:rsid w:val="00832DAC"/>
    <w:rsid w:val="00841F9F"/>
    <w:rsid w:val="008454FB"/>
    <w:rsid w:val="00867B3A"/>
    <w:rsid w:val="00890EA1"/>
    <w:rsid w:val="00892A9D"/>
    <w:rsid w:val="008A0D2A"/>
    <w:rsid w:val="008B1DD0"/>
    <w:rsid w:val="008C6FC9"/>
    <w:rsid w:val="008F2D13"/>
    <w:rsid w:val="00900AF9"/>
    <w:rsid w:val="009012A1"/>
    <w:rsid w:val="00915682"/>
    <w:rsid w:val="0091743A"/>
    <w:rsid w:val="00932DF0"/>
    <w:rsid w:val="00932E04"/>
    <w:rsid w:val="009440E6"/>
    <w:rsid w:val="009442DC"/>
    <w:rsid w:val="00961842"/>
    <w:rsid w:val="0098196F"/>
    <w:rsid w:val="00983A8C"/>
    <w:rsid w:val="00984386"/>
    <w:rsid w:val="00996DA7"/>
    <w:rsid w:val="009A0001"/>
    <w:rsid w:val="009B7860"/>
    <w:rsid w:val="009F68C3"/>
    <w:rsid w:val="00A02CD6"/>
    <w:rsid w:val="00A0605C"/>
    <w:rsid w:val="00A4328D"/>
    <w:rsid w:val="00A468CC"/>
    <w:rsid w:val="00A649B1"/>
    <w:rsid w:val="00A71090"/>
    <w:rsid w:val="00A73379"/>
    <w:rsid w:val="00A7397D"/>
    <w:rsid w:val="00A75CB9"/>
    <w:rsid w:val="00A77D43"/>
    <w:rsid w:val="00A80C26"/>
    <w:rsid w:val="00A91B3D"/>
    <w:rsid w:val="00AA08FE"/>
    <w:rsid w:val="00AB2D7B"/>
    <w:rsid w:val="00AB51BD"/>
    <w:rsid w:val="00AD329D"/>
    <w:rsid w:val="00AD49E5"/>
    <w:rsid w:val="00AF3A92"/>
    <w:rsid w:val="00AF55E2"/>
    <w:rsid w:val="00AF6E1B"/>
    <w:rsid w:val="00AF7EDE"/>
    <w:rsid w:val="00B10093"/>
    <w:rsid w:val="00B33795"/>
    <w:rsid w:val="00B33DD9"/>
    <w:rsid w:val="00B65D07"/>
    <w:rsid w:val="00B71B79"/>
    <w:rsid w:val="00B76CB9"/>
    <w:rsid w:val="00B824AB"/>
    <w:rsid w:val="00B9084B"/>
    <w:rsid w:val="00B94D9E"/>
    <w:rsid w:val="00BA6BC4"/>
    <w:rsid w:val="00BB61BD"/>
    <w:rsid w:val="00BC74AD"/>
    <w:rsid w:val="00BE16C9"/>
    <w:rsid w:val="00BE3C2F"/>
    <w:rsid w:val="00BE52B0"/>
    <w:rsid w:val="00BF6B26"/>
    <w:rsid w:val="00C00AC8"/>
    <w:rsid w:val="00C11D35"/>
    <w:rsid w:val="00C259E6"/>
    <w:rsid w:val="00C454B1"/>
    <w:rsid w:val="00C47EC3"/>
    <w:rsid w:val="00C556C8"/>
    <w:rsid w:val="00C66D49"/>
    <w:rsid w:val="00C73532"/>
    <w:rsid w:val="00C770D6"/>
    <w:rsid w:val="00C82A64"/>
    <w:rsid w:val="00C83160"/>
    <w:rsid w:val="00CA19EB"/>
    <w:rsid w:val="00CA20B2"/>
    <w:rsid w:val="00CB08B7"/>
    <w:rsid w:val="00CB3A3A"/>
    <w:rsid w:val="00CC5AA0"/>
    <w:rsid w:val="00CC69CC"/>
    <w:rsid w:val="00CF2B15"/>
    <w:rsid w:val="00D20DED"/>
    <w:rsid w:val="00D23BD4"/>
    <w:rsid w:val="00D3261E"/>
    <w:rsid w:val="00D3578D"/>
    <w:rsid w:val="00D4049C"/>
    <w:rsid w:val="00D421D7"/>
    <w:rsid w:val="00D442A0"/>
    <w:rsid w:val="00D63DB3"/>
    <w:rsid w:val="00D717E0"/>
    <w:rsid w:val="00D71D3C"/>
    <w:rsid w:val="00D74852"/>
    <w:rsid w:val="00D81359"/>
    <w:rsid w:val="00D82F77"/>
    <w:rsid w:val="00D870F9"/>
    <w:rsid w:val="00DB0426"/>
    <w:rsid w:val="00DC2473"/>
    <w:rsid w:val="00DC291A"/>
    <w:rsid w:val="00DC5466"/>
    <w:rsid w:val="00DE0858"/>
    <w:rsid w:val="00DE339B"/>
    <w:rsid w:val="00DE3890"/>
    <w:rsid w:val="00DE434B"/>
    <w:rsid w:val="00DF0B17"/>
    <w:rsid w:val="00DF72F8"/>
    <w:rsid w:val="00E0421B"/>
    <w:rsid w:val="00E0557F"/>
    <w:rsid w:val="00E07D3B"/>
    <w:rsid w:val="00E12EC0"/>
    <w:rsid w:val="00E20B7C"/>
    <w:rsid w:val="00E23200"/>
    <w:rsid w:val="00E26A68"/>
    <w:rsid w:val="00E35877"/>
    <w:rsid w:val="00E40F90"/>
    <w:rsid w:val="00E42892"/>
    <w:rsid w:val="00E428B3"/>
    <w:rsid w:val="00E61D85"/>
    <w:rsid w:val="00E63540"/>
    <w:rsid w:val="00E65917"/>
    <w:rsid w:val="00E65958"/>
    <w:rsid w:val="00E76704"/>
    <w:rsid w:val="00E80A6F"/>
    <w:rsid w:val="00E86A83"/>
    <w:rsid w:val="00E86C59"/>
    <w:rsid w:val="00EA10CA"/>
    <w:rsid w:val="00EA38D4"/>
    <w:rsid w:val="00EB52F1"/>
    <w:rsid w:val="00EB7333"/>
    <w:rsid w:val="00EE7356"/>
    <w:rsid w:val="00F14859"/>
    <w:rsid w:val="00F175EE"/>
    <w:rsid w:val="00F7175F"/>
    <w:rsid w:val="00F745B4"/>
    <w:rsid w:val="00F80008"/>
    <w:rsid w:val="00F819C8"/>
    <w:rsid w:val="00F9282F"/>
    <w:rsid w:val="00F928D3"/>
    <w:rsid w:val="00F9409A"/>
    <w:rsid w:val="00FB7AEE"/>
    <w:rsid w:val="00FD2447"/>
    <w:rsid w:val="00FE569F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58FCA"/>
  <w15:docId w15:val="{8DF6C404-ECDB-44A2-A775-84BAF77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01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E40F90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40F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0F90"/>
  </w:style>
  <w:style w:type="character" w:customStyle="1" w:styleId="CommentTextChar">
    <w:name w:val="Comment Text Char"/>
    <w:basedOn w:val="DefaultParagraphFont"/>
    <w:link w:val="CommentText"/>
    <w:uiPriority w:val="99"/>
    <w:rsid w:val="00E40F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F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F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D2A"/>
  </w:style>
  <w:style w:type="character" w:styleId="FollowedHyperlink">
    <w:name w:val="FollowedHyperlink"/>
    <w:basedOn w:val="DefaultParagraphFont"/>
    <w:uiPriority w:val="99"/>
    <w:semiHidden/>
    <w:unhideWhenUsed/>
    <w:rsid w:val="00773AB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7FB9"/>
  </w:style>
  <w:style w:type="paragraph" w:styleId="FootnoteText">
    <w:name w:val="footnote text"/>
    <w:basedOn w:val="Normal"/>
    <w:link w:val="FootnoteTextChar"/>
    <w:uiPriority w:val="99"/>
    <w:unhideWhenUsed/>
    <w:rsid w:val="00597B47"/>
  </w:style>
  <w:style w:type="character" w:customStyle="1" w:styleId="FootnoteTextChar">
    <w:name w:val="Footnote Text Char"/>
    <w:basedOn w:val="DefaultParagraphFont"/>
    <w:link w:val="FootnoteText"/>
    <w:uiPriority w:val="99"/>
    <w:rsid w:val="00597B47"/>
  </w:style>
  <w:style w:type="character" w:styleId="FootnoteReference">
    <w:name w:val="footnote reference"/>
    <w:basedOn w:val="DefaultParagraphFont"/>
    <w:uiPriority w:val="99"/>
    <w:unhideWhenUsed/>
    <w:rsid w:val="00597B47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31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p.cancer.gov/spores/headandneck.htm" TargetMode="External"/><Relationship Id="rId13" Type="http://schemas.openxmlformats.org/officeDocument/2006/relationships/hyperlink" Target="https://dho-web03.humonc.wisc.edu/hn-spore/cep-application/" TargetMode="External"/><Relationship Id="rId18" Type="http://schemas.openxmlformats.org/officeDocument/2006/relationships/hyperlink" Target="https://hn-spore.wisc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n-spore.wisc.edu/submit-loi/" TargetMode="External"/><Relationship Id="rId17" Type="http://schemas.openxmlformats.org/officeDocument/2006/relationships/hyperlink" Target="https://hn-spore.wisc.edu/cep/awarded-pilo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n-spore.wisc.edu/justification_template-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ho-web03.humonc.wisc.edu/hn-spore/cep-appli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n-spore.wisc.edu/hn_spore_pilot_budget-template/" TargetMode="External"/><Relationship Id="rId10" Type="http://schemas.openxmlformats.org/officeDocument/2006/relationships/hyperlink" Target="https://hn-spore.wisc.edu/submit-loi/" TargetMode="External"/><Relationship Id="rId19" Type="http://schemas.openxmlformats.org/officeDocument/2006/relationships/hyperlink" Target="mailto:smpiasko@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n-spore.wisc.edu" TargetMode="External"/><Relationship Id="rId14" Type="http://schemas.openxmlformats.org/officeDocument/2006/relationships/hyperlink" Target="https://grants.nih.gov/grants/forms/biosket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D5EE-B33F-43F9-BE0E-9EC6FECE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Wisconsin</Company>
  <LinksUpToDate>false</LinksUpToDate>
  <CharactersWithSpaces>8247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Piaskowski</dc:creator>
  <cp:keywords/>
  <dc:description/>
  <cp:lastModifiedBy>Shari Piaskowski</cp:lastModifiedBy>
  <cp:revision>3</cp:revision>
  <cp:lastPrinted>2024-12-18T16:50:00Z</cp:lastPrinted>
  <dcterms:created xsi:type="dcterms:W3CDTF">2024-12-19T18:05:00Z</dcterms:created>
  <dcterms:modified xsi:type="dcterms:W3CDTF">2024-12-20T20:48:00Z</dcterms:modified>
  <cp:category/>
</cp:coreProperties>
</file>